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D969D" w14:textId="77777777" w:rsidR="00B74AE8" w:rsidRPr="00064DC3" w:rsidRDefault="000676AD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>
        <w:rPr>
          <w:rFonts w:ascii="Calibri" w:hAnsi="Calibri" w:cs="Calibri"/>
          <w:b/>
          <w:color w:val="286990"/>
          <w:sz w:val="32"/>
          <w:szCs w:val="30"/>
        </w:rPr>
        <w:t>KVA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 xml:space="preserve"> </w:t>
      </w:r>
      <w:proofErr w:type="spellStart"/>
      <w:r>
        <w:rPr>
          <w:rFonts w:ascii="Calibri" w:hAnsi="Calibri" w:cs="Calibri"/>
          <w:b/>
          <w:color w:val="286990"/>
          <w:sz w:val="32"/>
          <w:szCs w:val="30"/>
        </w:rPr>
        <w:t>Linth</w:t>
      </w:r>
      <w:proofErr w:type="spellEnd"/>
      <w:r>
        <w:rPr>
          <w:rFonts w:ascii="Calibri" w:hAnsi="Calibri" w:cs="Calibri"/>
          <w:b/>
          <w:color w:val="286990"/>
          <w:sz w:val="32"/>
          <w:szCs w:val="30"/>
        </w:rPr>
        <w:t xml:space="preserve"> 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>Project Information</w:t>
      </w:r>
    </w:p>
    <w:p w14:paraId="1647DF1A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5E46A8A8" w14:textId="77777777" w:rsidR="00064DC3" w:rsidRPr="00D43A90" w:rsidRDefault="005F560B" w:rsidP="00064DC3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Project </w:t>
      </w:r>
      <w:r w:rsidR="003B3F1F" w:rsidRPr="00D43A90">
        <w:rPr>
          <w:rFonts w:ascii="Calibri Light" w:hAnsi="Calibri Light" w:cs="Calibri Light"/>
          <w:b/>
          <w:color w:val="286990"/>
        </w:rPr>
        <w:t>Developer</w:t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76AD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>Website</w:t>
      </w:r>
    </w:p>
    <w:p w14:paraId="57C1286B" w14:textId="77777777" w:rsidR="00064DC3" w:rsidRPr="00E00B9B" w:rsidRDefault="000676AD" w:rsidP="00064DC3">
      <w:pPr>
        <w:rPr>
          <w:lang w:val="fr-CH"/>
        </w:rPr>
      </w:pPr>
      <w:r w:rsidRPr="00E00B9B">
        <w:rPr>
          <w:lang w:val="fr-CH"/>
        </w:rPr>
        <w:t>KVA Linth</w:t>
      </w:r>
      <w:r w:rsidR="00064DC3" w:rsidRPr="00E00B9B">
        <w:rPr>
          <w:lang w:val="fr-CH"/>
        </w:rPr>
        <w:tab/>
      </w:r>
      <w:r w:rsidR="00064DC3" w:rsidRPr="00E00B9B">
        <w:rPr>
          <w:lang w:val="fr-CH"/>
        </w:rPr>
        <w:tab/>
      </w:r>
      <w:r w:rsidR="00064DC3" w:rsidRPr="00E00B9B">
        <w:rPr>
          <w:lang w:val="fr-CH"/>
        </w:rPr>
        <w:tab/>
      </w:r>
      <w:r w:rsidR="00064DC3" w:rsidRPr="00E00B9B">
        <w:rPr>
          <w:lang w:val="fr-CH"/>
        </w:rPr>
        <w:tab/>
      </w:r>
      <w:r w:rsidR="00064DC3" w:rsidRPr="00E00B9B">
        <w:rPr>
          <w:lang w:val="fr-CH"/>
        </w:rPr>
        <w:tab/>
      </w:r>
      <w:r w:rsidRPr="00E00B9B">
        <w:rPr>
          <w:lang w:val="fr-CH"/>
        </w:rPr>
        <w:tab/>
        <w:t>https://www.kva-linth.ch/</w:t>
      </w:r>
    </w:p>
    <w:p w14:paraId="28388696" w14:textId="77777777" w:rsidR="005F560B" w:rsidRPr="00E00B9B" w:rsidRDefault="00064DC3" w:rsidP="005F560B">
      <w:pPr>
        <w:rPr>
          <w:rFonts w:ascii="Calibri Light" w:hAnsi="Calibri Light" w:cs="Calibri Light"/>
          <w:b/>
          <w:color w:val="286990"/>
          <w:lang w:val="fr-CH"/>
        </w:rPr>
      </w:pPr>
      <w:r w:rsidRPr="00E00B9B">
        <w:rPr>
          <w:rFonts w:ascii="Calibri Light" w:hAnsi="Calibri Light" w:cs="Calibri Light"/>
          <w:b/>
          <w:color w:val="286990"/>
          <w:lang w:val="fr-CH"/>
        </w:rPr>
        <w:tab/>
      </w:r>
      <w:r w:rsidRPr="00E00B9B">
        <w:rPr>
          <w:rFonts w:ascii="Calibri Light" w:hAnsi="Calibri Light" w:cs="Calibri Light"/>
          <w:b/>
          <w:color w:val="286990"/>
          <w:lang w:val="fr-CH"/>
        </w:rPr>
        <w:tab/>
      </w:r>
      <w:r w:rsidRPr="00E00B9B">
        <w:rPr>
          <w:rFonts w:ascii="Calibri Light" w:hAnsi="Calibri Light" w:cs="Calibri Light"/>
          <w:b/>
          <w:color w:val="286990"/>
          <w:lang w:val="fr-CH"/>
        </w:rPr>
        <w:tab/>
      </w:r>
      <w:r w:rsidRPr="00E00B9B">
        <w:rPr>
          <w:rFonts w:ascii="Calibri Light" w:hAnsi="Calibri Light" w:cs="Calibri Light"/>
          <w:b/>
          <w:color w:val="286990"/>
          <w:lang w:val="fr-CH"/>
        </w:rPr>
        <w:tab/>
      </w:r>
    </w:p>
    <w:p w14:paraId="1B8FE9AF" w14:textId="77777777" w:rsidR="005F560B" w:rsidRPr="00E00B9B" w:rsidRDefault="005F560B" w:rsidP="005F560B">
      <w:pPr>
        <w:rPr>
          <w:rFonts w:ascii="Calibri Light" w:hAnsi="Calibri Light" w:cs="Calibri Light"/>
          <w:b/>
          <w:color w:val="286990"/>
          <w:lang w:val="fr-CH"/>
        </w:rPr>
      </w:pPr>
      <w:r w:rsidRPr="00E00B9B">
        <w:rPr>
          <w:rFonts w:ascii="Calibri Light" w:hAnsi="Calibri Light" w:cs="Calibri Light"/>
          <w:b/>
          <w:color w:val="286990"/>
          <w:lang w:val="fr-CH"/>
        </w:rPr>
        <w:t>Project Location</w:t>
      </w:r>
    </w:p>
    <w:p w14:paraId="7B049318" w14:textId="77777777" w:rsidR="005F560B" w:rsidRPr="00D43A90" w:rsidRDefault="000676AD" w:rsidP="005F560B">
      <w:proofErr w:type="spellStart"/>
      <w:r>
        <w:t>Niederurnen</w:t>
      </w:r>
      <w:proofErr w:type="spellEnd"/>
      <w:r>
        <w:t>, Switzerland</w:t>
      </w:r>
    </w:p>
    <w:p w14:paraId="798C0C95" w14:textId="77777777" w:rsidR="003B3F1F" w:rsidRPr="00D43A90" w:rsidRDefault="003B3F1F" w:rsidP="005F560B"/>
    <w:p w14:paraId="0CCB9C8E" w14:textId="77777777" w:rsidR="003B3F1F" w:rsidRPr="00D43A90" w:rsidRDefault="003B3F1F" w:rsidP="005F560B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Project </w:t>
      </w:r>
      <w:r w:rsidR="00CC506A">
        <w:rPr>
          <w:rFonts w:ascii="Calibri Light" w:hAnsi="Calibri Light" w:cs="Calibri Light"/>
          <w:b/>
          <w:color w:val="286990"/>
        </w:rPr>
        <w:t>Type</w:t>
      </w:r>
    </w:p>
    <w:p w14:paraId="7A41A0C4" w14:textId="77777777" w:rsidR="005F560B" w:rsidRPr="00D43A90" w:rsidRDefault="00CC506A" w:rsidP="005F560B">
      <w:r>
        <w:t>CO</w:t>
      </w:r>
      <w:r w:rsidRPr="00CC506A">
        <w:rPr>
          <w:vertAlign w:val="subscript"/>
        </w:rPr>
        <w:t>2</w:t>
      </w:r>
      <w:r>
        <w:t xml:space="preserve"> Capture</w:t>
      </w:r>
    </w:p>
    <w:p w14:paraId="42C16D59" w14:textId="77777777" w:rsidR="003B3F1F" w:rsidRPr="00D43A90" w:rsidRDefault="003B3F1F" w:rsidP="005F560B"/>
    <w:p w14:paraId="118CC9C6" w14:textId="77777777" w:rsidR="005F560B" w:rsidRPr="00D43A90" w:rsidRDefault="003B3F1F" w:rsidP="005F560B">
      <w:pPr>
        <w:rPr>
          <w:rFonts w:ascii="Calibri" w:hAnsi="Calibri" w:cs="Calibri"/>
          <w:b/>
          <w:color w:val="286990"/>
        </w:rPr>
      </w:pPr>
      <w:r w:rsidRPr="00D43A90">
        <w:rPr>
          <w:rFonts w:ascii="Calibri" w:hAnsi="Calibri" w:cs="Calibri"/>
          <w:b/>
          <w:color w:val="286990"/>
        </w:rPr>
        <w:t>Project Description</w:t>
      </w:r>
    </w:p>
    <w:p w14:paraId="61256D9F" w14:textId="40296F37" w:rsidR="000676AD" w:rsidRDefault="000676AD" w:rsidP="00CC506A">
      <w:pPr>
        <w:jc w:val="both"/>
      </w:pPr>
      <w:r>
        <w:t xml:space="preserve">KVA </w:t>
      </w:r>
      <w:proofErr w:type="spellStart"/>
      <w:r>
        <w:t>Linth</w:t>
      </w:r>
      <w:proofErr w:type="spellEnd"/>
      <w:r>
        <w:t xml:space="preserve"> is a waste-to-energy plant located in Switzerland with an incineration capacity of approximately 115</w:t>
      </w:r>
      <w:r w:rsidR="00CC506A">
        <w:t>,</w:t>
      </w:r>
      <w:r>
        <w:t>000 tonnes of waste per year, resulting in about 120,000 tonnes of CO</w:t>
      </w:r>
      <w:r w:rsidRPr="005068A2">
        <w:rPr>
          <w:vertAlign w:val="subscript"/>
        </w:rPr>
        <w:t>2</w:t>
      </w:r>
      <w:r>
        <w:t xml:space="preserve"> emission</w:t>
      </w:r>
      <w:r w:rsidR="002A5DEE">
        <w:t>s</w:t>
      </w:r>
      <w:r>
        <w:t xml:space="preserve"> (50% of which are biogenic). KVA </w:t>
      </w:r>
      <w:proofErr w:type="spellStart"/>
      <w:r>
        <w:t>Linth</w:t>
      </w:r>
      <w:proofErr w:type="spellEnd"/>
      <w:r>
        <w:t xml:space="preserve"> </w:t>
      </w:r>
      <w:r w:rsidR="00CC506A">
        <w:t xml:space="preserve">are currently researching the feasibility of a </w:t>
      </w:r>
      <w:r w:rsidR="00E00B9B">
        <w:t xml:space="preserve">full scale </w:t>
      </w:r>
      <w:r w:rsidR="00CC506A">
        <w:t xml:space="preserve">demonstrator </w:t>
      </w:r>
      <w:r w:rsidR="00CC506A" w:rsidRPr="00CC506A">
        <w:t xml:space="preserve">for the carbon capture and storage value chain in </w:t>
      </w:r>
      <w:r w:rsidR="00CC506A">
        <w:t>Switzerland</w:t>
      </w:r>
      <w:r w:rsidR="00CC506A" w:rsidRPr="00CC506A">
        <w:t xml:space="preserve"> with </w:t>
      </w:r>
      <w:r w:rsidR="00CC506A">
        <w:t>CO</w:t>
      </w:r>
      <w:r w:rsidR="00CC506A" w:rsidRPr="00CC506A">
        <w:rPr>
          <w:vertAlign w:val="subscript"/>
        </w:rPr>
        <w:t>2</w:t>
      </w:r>
      <w:r w:rsidR="00CC506A">
        <w:t xml:space="preserve"> capture at the </w:t>
      </w:r>
      <w:r w:rsidR="00CC506A" w:rsidRPr="00CC506A">
        <w:t>waste to energy plant</w:t>
      </w:r>
      <w:r w:rsidR="00CC506A">
        <w:t xml:space="preserve">. </w:t>
      </w:r>
    </w:p>
    <w:p w14:paraId="73EB4B8B" w14:textId="77777777" w:rsidR="00CC506A" w:rsidRDefault="00CC506A" w:rsidP="00CC506A">
      <w:pPr>
        <w:jc w:val="both"/>
      </w:pPr>
    </w:p>
    <w:p w14:paraId="24BE0B15" w14:textId="77777777" w:rsidR="00CC506A" w:rsidRPr="00D43A90" w:rsidRDefault="00CC506A" w:rsidP="00CC506A">
      <w:pPr>
        <w:jc w:val="both"/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Operational Status </w:t>
      </w:r>
    </w:p>
    <w:p w14:paraId="29BBFA93" w14:textId="77777777" w:rsidR="00CC506A" w:rsidRDefault="00CC506A" w:rsidP="00CC506A">
      <w:pPr>
        <w:jc w:val="both"/>
      </w:pPr>
      <w:r>
        <w:t xml:space="preserve">Design &amp; Engineering </w:t>
      </w:r>
      <w:r w:rsidR="00171D21">
        <w:t>Phase</w:t>
      </w:r>
    </w:p>
    <w:p w14:paraId="2B8899FE" w14:textId="325FF7E1" w:rsidR="00CC506A" w:rsidRPr="00D43A90" w:rsidRDefault="00CC506A" w:rsidP="00CC506A">
      <w:pPr>
        <w:jc w:val="both"/>
      </w:pPr>
      <w:r>
        <w:t xml:space="preserve">KVA </w:t>
      </w:r>
      <w:proofErr w:type="spellStart"/>
      <w:r>
        <w:t>Linth</w:t>
      </w:r>
      <w:proofErr w:type="spellEnd"/>
      <w:r>
        <w:t xml:space="preserve"> have plans for a </w:t>
      </w:r>
      <w:r w:rsidR="00272565">
        <w:t xml:space="preserve">combined </w:t>
      </w:r>
      <w:r>
        <w:t xml:space="preserve">renewal </w:t>
      </w:r>
      <w:r w:rsidR="00272565">
        <w:t>/</w:t>
      </w:r>
      <w:r w:rsidR="00E00B9B">
        <w:t xml:space="preserve"> retrofit </w:t>
      </w:r>
      <w:r>
        <w:t xml:space="preserve">of their waste-to-energy plant in 2023-2025. Engineering design of the capture plant is currently underway </w:t>
      </w:r>
      <w:r w:rsidR="002A5DEE">
        <w:t xml:space="preserve">(began July 2019) </w:t>
      </w:r>
      <w:r>
        <w:t>with a design and preliminary costs</w:t>
      </w:r>
      <w:r w:rsidR="002A5DEE">
        <w:t xml:space="preserve"> are</w:t>
      </w:r>
      <w:r>
        <w:t xml:space="preserve"> expected</w:t>
      </w:r>
      <w:r w:rsidR="002A5DEE">
        <w:t xml:space="preserve"> at the</w:t>
      </w:r>
      <w:r>
        <w:t xml:space="preserve"> </w:t>
      </w:r>
      <w:r w:rsidR="00272565">
        <w:t>end of</w:t>
      </w:r>
      <w:r>
        <w:t xml:space="preserve"> 2020. </w:t>
      </w:r>
      <w:r w:rsidR="002A5DEE">
        <w:t xml:space="preserve">Commissioning of the capture plant is targeted for the end of 2025. </w:t>
      </w:r>
    </w:p>
    <w:p w14:paraId="32886EC7" w14:textId="77777777" w:rsidR="000676AD" w:rsidRDefault="000676AD" w:rsidP="00CC506A">
      <w:pPr>
        <w:jc w:val="both"/>
        <w:rPr>
          <w:rFonts w:ascii="Calibri Light" w:hAnsi="Calibri Light" w:cs="Calibri Light"/>
          <w:b/>
          <w:color w:val="286990"/>
        </w:rPr>
      </w:pPr>
    </w:p>
    <w:p w14:paraId="370EA967" w14:textId="77777777" w:rsidR="003B3F1F" w:rsidRPr="00D43A90" w:rsidRDefault="003B3F1F" w:rsidP="00CC506A">
      <w:pPr>
        <w:jc w:val="both"/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Technology </w:t>
      </w:r>
      <w:r w:rsidR="00CC506A">
        <w:rPr>
          <w:rFonts w:ascii="Calibri Light" w:hAnsi="Calibri Light" w:cs="Calibri Light"/>
          <w:b/>
          <w:color w:val="286990"/>
        </w:rPr>
        <w:t>Description</w:t>
      </w:r>
    </w:p>
    <w:p w14:paraId="4885977B" w14:textId="5B8ACE86" w:rsidR="00D43A90" w:rsidRDefault="005068A2" w:rsidP="00CC506A">
      <w:pPr>
        <w:jc w:val="both"/>
      </w:pPr>
      <w:r>
        <w:t>Capture</w:t>
      </w:r>
      <w:r w:rsidR="00CC506A">
        <w:t xml:space="preserve">: KVA </w:t>
      </w:r>
      <w:proofErr w:type="spellStart"/>
      <w:r w:rsidR="00CC506A">
        <w:t>Linth</w:t>
      </w:r>
      <w:proofErr w:type="spellEnd"/>
      <w:r w:rsidR="00CC506A">
        <w:t xml:space="preserve"> are investigating the possibility for post-combustion CO</w:t>
      </w:r>
      <w:r w:rsidR="00CC506A" w:rsidRPr="00CC506A">
        <w:rPr>
          <w:vertAlign w:val="subscript"/>
        </w:rPr>
        <w:t>2</w:t>
      </w:r>
      <w:r w:rsidR="00CC506A">
        <w:t xml:space="preserve"> capture from the flue gas.</w:t>
      </w:r>
      <w:r w:rsidR="00CC506A" w:rsidRPr="00CC506A">
        <w:t xml:space="preserve"> </w:t>
      </w:r>
      <w:r w:rsidR="00CC506A">
        <w:t>This includes the b</w:t>
      </w:r>
      <w:r w:rsidR="00CC506A" w:rsidRPr="00CC506A">
        <w:t>asic design and cost calculation of the capture facility</w:t>
      </w:r>
      <w:r w:rsidR="00CC506A">
        <w:t xml:space="preserve">, with capture rates </w:t>
      </w:r>
      <w:r w:rsidR="00CC506A" w:rsidRPr="00CC506A">
        <w:t>&gt;100</w:t>
      </w:r>
      <w:r w:rsidR="00CC506A">
        <w:t xml:space="preserve"> </w:t>
      </w:r>
      <w:proofErr w:type="spellStart"/>
      <w:r w:rsidR="00CC506A" w:rsidRPr="00CC506A">
        <w:t>kt</w:t>
      </w:r>
      <w:proofErr w:type="spellEnd"/>
      <w:r w:rsidR="00CC506A">
        <w:t xml:space="preserve">/yr. </w:t>
      </w:r>
      <w:r w:rsidR="00E00B9B">
        <w:t>The currently preferred technology is supplied by AKER Carbon Capture S.A. (formerly AKER Solutions).</w:t>
      </w:r>
    </w:p>
    <w:p w14:paraId="521159EF" w14:textId="4BFA9FAC" w:rsidR="00171D21" w:rsidRPr="00D43A90" w:rsidRDefault="00171D21" w:rsidP="00CC506A">
      <w:pPr>
        <w:jc w:val="both"/>
      </w:pPr>
      <w:r>
        <w:t xml:space="preserve">Part of full-chain project: transport options from KVA </w:t>
      </w:r>
      <w:proofErr w:type="spellStart"/>
      <w:r>
        <w:t>Linth</w:t>
      </w:r>
      <w:proofErr w:type="spellEnd"/>
      <w:r>
        <w:t xml:space="preserve"> to the North Sea </w:t>
      </w:r>
      <w:r w:rsidR="00272565">
        <w:t xml:space="preserve">by pipeline, and rail tank wagons </w:t>
      </w:r>
      <w:r>
        <w:t>are also being investigated as part of this project</w:t>
      </w:r>
      <w:r w:rsidR="00272565">
        <w:t>.</w:t>
      </w:r>
    </w:p>
    <w:p w14:paraId="7EB3F53F" w14:textId="77777777" w:rsidR="003B3F1F" w:rsidRPr="00D43A90" w:rsidRDefault="003B3F1F" w:rsidP="00CC506A">
      <w:pPr>
        <w:jc w:val="both"/>
        <w:rPr>
          <w:rFonts w:ascii="Calibri Light" w:hAnsi="Calibri Light" w:cs="Calibri Light"/>
          <w:b/>
          <w:color w:val="286990"/>
        </w:rPr>
      </w:pPr>
      <w:bookmarkStart w:id="0" w:name="_GoBack"/>
      <w:bookmarkEnd w:id="0"/>
    </w:p>
    <w:p w14:paraId="58D46068" w14:textId="77777777" w:rsidR="003B3F1F" w:rsidRPr="00D43A90" w:rsidRDefault="003B3F1F" w:rsidP="00CC506A">
      <w:pPr>
        <w:jc w:val="both"/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TRL </w:t>
      </w:r>
      <w:r w:rsidR="008279CD" w:rsidRPr="00D43A90">
        <w:rPr>
          <w:rFonts w:ascii="Calibri Light" w:hAnsi="Calibri Light" w:cs="Calibri Light"/>
          <w:b/>
          <w:color w:val="286990"/>
        </w:rPr>
        <w:t>P</w:t>
      </w:r>
      <w:r w:rsidRPr="00D43A90">
        <w:rPr>
          <w:rFonts w:ascii="Calibri Light" w:hAnsi="Calibri Light" w:cs="Calibri Light"/>
          <w:b/>
          <w:color w:val="286990"/>
        </w:rPr>
        <w:t xml:space="preserve">rogression </w:t>
      </w:r>
    </w:p>
    <w:p w14:paraId="5BB640E7" w14:textId="20841C0E" w:rsidR="002A5DEE" w:rsidRDefault="003B3F1F" w:rsidP="00CC506A">
      <w:pPr>
        <w:jc w:val="both"/>
      </w:pPr>
      <w:r w:rsidRPr="00272565">
        <w:t>Starti</w:t>
      </w:r>
      <w:r w:rsidR="002A5DEE">
        <w:t>ng</w:t>
      </w:r>
      <w:r w:rsidR="00B60F0B">
        <w:t>:</w:t>
      </w:r>
      <w:r w:rsidR="002A5DEE">
        <w:t xml:space="preserve"> TRL</w:t>
      </w:r>
      <w:r w:rsidR="00A90E2A" w:rsidRPr="00272565">
        <w:t xml:space="preserve"> </w:t>
      </w:r>
      <w:r w:rsidR="002A5DEE">
        <w:t>9</w:t>
      </w:r>
    </w:p>
    <w:p w14:paraId="5AEDEB28" w14:textId="77777777" w:rsidR="002A5DEE" w:rsidRPr="002A5DEE" w:rsidRDefault="002A5DEE" w:rsidP="00CC506A">
      <w:pPr>
        <w:jc w:val="both"/>
      </w:pPr>
    </w:p>
    <w:p w14:paraId="7D127997" w14:textId="77777777" w:rsidR="003B3F1F" w:rsidRPr="00D43A90" w:rsidRDefault="003B3F1F" w:rsidP="00CC506A">
      <w:pPr>
        <w:jc w:val="both"/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>CO</w:t>
      </w:r>
      <w:r w:rsidRPr="00D43A90">
        <w:rPr>
          <w:rFonts w:ascii="Calibri Light" w:hAnsi="Calibri Light" w:cs="Calibri Light"/>
          <w:b/>
          <w:color w:val="286990"/>
          <w:vertAlign w:val="subscript"/>
        </w:rPr>
        <w:t>2</w:t>
      </w:r>
      <w:r w:rsidRPr="00D43A90">
        <w:rPr>
          <w:rFonts w:ascii="Calibri Light" w:hAnsi="Calibri Light" w:cs="Calibri Light"/>
          <w:b/>
          <w:color w:val="286990"/>
        </w:rPr>
        <w:t xml:space="preserve"> </w:t>
      </w:r>
      <w:r w:rsidR="008279CD" w:rsidRPr="00D43A90">
        <w:rPr>
          <w:rFonts w:ascii="Calibri Light" w:hAnsi="Calibri Light" w:cs="Calibri Light"/>
          <w:b/>
          <w:color w:val="286990"/>
        </w:rPr>
        <w:t>R</w:t>
      </w:r>
      <w:r w:rsidRPr="00D43A90">
        <w:rPr>
          <w:rFonts w:ascii="Calibri Light" w:hAnsi="Calibri Light" w:cs="Calibri Light"/>
          <w:b/>
          <w:color w:val="286990"/>
        </w:rPr>
        <w:t xml:space="preserve">eduction </w:t>
      </w:r>
      <w:r w:rsidR="008279CD" w:rsidRPr="00D43A90">
        <w:rPr>
          <w:rFonts w:ascii="Calibri Light" w:hAnsi="Calibri Light" w:cs="Calibri Light"/>
          <w:b/>
          <w:color w:val="286990"/>
        </w:rPr>
        <w:t>P</w:t>
      </w:r>
      <w:r w:rsidRPr="00D43A90">
        <w:rPr>
          <w:rFonts w:ascii="Calibri Light" w:hAnsi="Calibri Light" w:cs="Calibri Light"/>
          <w:b/>
          <w:color w:val="286990"/>
        </w:rPr>
        <w:t xml:space="preserve">otential </w:t>
      </w:r>
    </w:p>
    <w:p w14:paraId="48CFA1BF" w14:textId="77777777" w:rsidR="00064DC3" w:rsidRPr="005068A2" w:rsidRDefault="00064DC3" w:rsidP="00CC506A">
      <w:pPr>
        <w:jc w:val="both"/>
        <w:rPr>
          <w:vertAlign w:val="subscript"/>
        </w:rPr>
      </w:pPr>
      <w:r w:rsidRPr="00D43A90">
        <w:t xml:space="preserve">Capacity: </w:t>
      </w:r>
      <w:r w:rsidR="005068A2">
        <w:t>Potential to mitigate 120</w:t>
      </w:r>
      <w:r w:rsidR="00CC506A">
        <w:t xml:space="preserve"> </w:t>
      </w:r>
      <w:proofErr w:type="spellStart"/>
      <w:r w:rsidR="00CC506A">
        <w:t>kt</w:t>
      </w:r>
      <w:proofErr w:type="spellEnd"/>
      <w:r w:rsidR="00CC506A">
        <w:t>/</w:t>
      </w:r>
      <w:proofErr w:type="spellStart"/>
      <w:r w:rsidR="00CC506A">
        <w:t>yr</w:t>
      </w:r>
      <w:proofErr w:type="spellEnd"/>
      <w:r w:rsidR="005068A2">
        <w:t xml:space="preserve"> CO</w:t>
      </w:r>
      <w:r w:rsidR="005068A2" w:rsidRPr="005068A2">
        <w:rPr>
          <w:vertAlign w:val="subscript"/>
        </w:rPr>
        <w:t>2</w:t>
      </w:r>
      <w:r w:rsidR="00CC506A">
        <w:rPr>
          <w:vertAlign w:val="subscript"/>
        </w:rPr>
        <w:t xml:space="preserve">. </w:t>
      </w:r>
    </w:p>
    <w:p w14:paraId="607CFB05" w14:textId="77777777" w:rsidR="003B3F1F" w:rsidRPr="00D43A90" w:rsidRDefault="003B3F1F" w:rsidP="00CC506A">
      <w:pPr>
        <w:jc w:val="both"/>
        <w:rPr>
          <w:rFonts w:ascii="Calibri Light" w:hAnsi="Calibri Light" w:cs="Calibri Light"/>
          <w:b/>
          <w:color w:val="286990"/>
        </w:rPr>
      </w:pPr>
    </w:p>
    <w:p w14:paraId="35B6D877" w14:textId="77777777" w:rsidR="003B3F1F" w:rsidRPr="00D43A90" w:rsidRDefault="00CC506A" w:rsidP="00CC506A">
      <w:pPr>
        <w:jc w:val="both"/>
        <w:rPr>
          <w:rFonts w:ascii="Calibri Light" w:hAnsi="Calibri Light" w:cs="Calibri Light"/>
          <w:b/>
          <w:color w:val="286990"/>
        </w:rPr>
      </w:pPr>
      <w:r>
        <w:rPr>
          <w:rFonts w:ascii="Calibri Light" w:hAnsi="Calibri Light" w:cs="Calibri Light"/>
          <w:b/>
          <w:color w:val="286990"/>
        </w:rPr>
        <w:t xml:space="preserve">Project Financing </w:t>
      </w:r>
    </w:p>
    <w:p w14:paraId="55DD67B6" w14:textId="4D909EA6" w:rsidR="00943590" w:rsidRPr="00D43A90" w:rsidRDefault="00CC506A" w:rsidP="00A90E2A">
      <w:pPr>
        <w:jc w:val="both"/>
      </w:pPr>
      <w:r>
        <w:t xml:space="preserve">The project is funded by </w:t>
      </w:r>
      <w:proofErr w:type="spellStart"/>
      <w:r>
        <w:t>Innosuisse</w:t>
      </w:r>
      <w:proofErr w:type="spellEnd"/>
      <w:r>
        <w:t xml:space="preserve"> and </w:t>
      </w:r>
      <w:r w:rsidRPr="00CC506A">
        <w:t xml:space="preserve">implementation partners VBSA and KVA </w:t>
      </w:r>
      <w:proofErr w:type="spellStart"/>
      <w:r w:rsidRPr="00CC506A">
        <w:t>Linth</w:t>
      </w:r>
      <w:proofErr w:type="spellEnd"/>
      <w:r w:rsidRPr="00CC506A">
        <w:t xml:space="preserve"> and </w:t>
      </w:r>
      <w:proofErr w:type="spellStart"/>
      <w:r w:rsidRPr="00CC506A">
        <w:t>Kanton</w:t>
      </w:r>
      <w:r w:rsidR="00272565">
        <w:t>s</w:t>
      </w:r>
      <w:proofErr w:type="spellEnd"/>
      <w:r w:rsidRPr="00CC506A">
        <w:t xml:space="preserve"> Glarus</w:t>
      </w:r>
      <w:r w:rsidR="00272565">
        <w:t>, and Zürich</w:t>
      </w:r>
      <w:r w:rsidRPr="00CC506A">
        <w:t>.</w:t>
      </w:r>
      <w:r w:rsidR="00A90E2A">
        <w:t xml:space="preserve"> </w:t>
      </w:r>
      <w:r>
        <w:t xml:space="preserve">Additional in-kind support provided by SBB Cargo, </w:t>
      </w:r>
      <w:proofErr w:type="spellStart"/>
      <w:r w:rsidR="00272565">
        <w:t>Carbagas</w:t>
      </w:r>
      <w:proofErr w:type="spellEnd"/>
      <w:r w:rsidR="00272565">
        <w:t xml:space="preserve">, </w:t>
      </w:r>
      <w:proofErr w:type="spellStart"/>
      <w:r>
        <w:t>Chemoil</w:t>
      </w:r>
      <w:proofErr w:type="spellEnd"/>
      <w:r>
        <w:t xml:space="preserve">, </w:t>
      </w:r>
      <w:proofErr w:type="spellStart"/>
      <w:r>
        <w:t>Equinor</w:t>
      </w:r>
      <w:proofErr w:type="spellEnd"/>
      <w:r>
        <w:t>, and Shell.</w:t>
      </w:r>
    </w:p>
    <w:sectPr w:rsidR="00943590" w:rsidRPr="00D43A90" w:rsidSect="0095358D">
      <w:headerReference w:type="default" r:id="rId11"/>
      <w:footerReference w:type="default" r:id="rId12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773FD" w14:textId="77777777" w:rsidR="00F72271" w:rsidRDefault="00F72271" w:rsidP="00B74AE8">
      <w:r>
        <w:separator/>
      </w:r>
    </w:p>
  </w:endnote>
  <w:endnote w:type="continuationSeparator" w:id="0">
    <w:p w14:paraId="291C17B0" w14:textId="77777777" w:rsidR="00F72271" w:rsidRDefault="00F72271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45C96FC1" w14:textId="77777777" w:rsidTr="005E27A1">
      <w:tc>
        <w:tcPr>
          <w:tcW w:w="1129" w:type="dxa"/>
        </w:tcPr>
        <w:p w14:paraId="4A78C6F8" w14:textId="77777777" w:rsidR="00A611F3" w:rsidRDefault="005E27A1" w:rsidP="00A611F3">
          <w:pPr>
            <w:pStyle w:val="Footer"/>
          </w:pPr>
          <w:r w:rsidRPr="005E27A1">
            <w:rPr>
              <w:noProof/>
            </w:rPr>
            <w:drawing>
              <wp:inline distT="0" distB="0" distL="0" distR="0" wp14:anchorId="41611940" wp14:editId="45127B4D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1675F1C9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5BD120BE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BBBE5" w14:textId="77777777" w:rsidR="00F72271" w:rsidRDefault="00F72271" w:rsidP="00B74AE8">
      <w:r>
        <w:separator/>
      </w:r>
    </w:p>
  </w:footnote>
  <w:footnote w:type="continuationSeparator" w:id="0">
    <w:p w14:paraId="44C75138" w14:textId="77777777" w:rsidR="00F72271" w:rsidRDefault="00F72271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211476C5" w14:textId="77777777" w:rsidTr="00681D24">
      <w:tc>
        <w:tcPr>
          <w:tcW w:w="3114" w:type="dxa"/>
          <w:vAlign w:val="center"/>
        </w:tcPr>
        <w:p w14:paraId="69FAE1C7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58B489BA" w14:textId="77777777" w:rsidR="006224D7" w:rsidRDefault="00704E69" w:rsidP="00681D2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DDED74" wp14:editId="60EB63D0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1D2102" w14:textId="77777777"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B"/>
    <w:rsid w:val="00007AB7"/>
    <w:rsid w:val="00011F47"/>
    <w:rsid w:val="000172D8"/>
    <w:rsid w:val="0002218D"/>
    <w:rsid w:val="00057606"/>
    <w:rsid w:val="00064DC3"/>
    <w:rsid w:val="000676AD"/>
    <w:rsid w:val="00070139"/>
    <w:rsid w:val="000703D7"/>
    <w:rsid w:val="000827AE"/>
    <w:rsid w:val="000908D0"/>
    <w:rsid w:val="000D12CA"/>
    <w:rsid w:val="000D2C6D"/>
    <w:rsid w:val="000E419C"/>
    <w:rsid w:val="000F05BD"/>
    <w:rsid w:val="000F4B4F"/>
    <w:rsid w:val="000F7DD6"/>
    <w:rsid w:val="00120A61"/>
    <w:rsid w:val="0014144D"/>
    <w:rsid w:val="00171D21"/>
    <w:rsid w:val="00191BDD"/>
    <w:rsid w:val="00195243"/>
    <w:rsid w:val="001A7195"/>
    <w:rsid w:val="001B1E61"/>
    <w:rsid w:val="001B480D"/>
    <w:rsid w:val="00237390"/>
    <w:rsid w:val="00241051"/>
    <w:rsid w:val="00256812"/>
    <w:rsid w:val="00265CE6"/>
    <w:rsid w:val="00272565"/>
    <w:rsid w:val="002A0EFE"/>
    <w:rsid w:val="002A2D99"/>
    <w:rsid w:val="002A52DD"/>
    <w:rsid w:val="002A5DEE"/>
    <w:rsid w:val="002D0E67"/>
    <w:rsid w:val="002F1596"/>
    <w:rsid w:val="00300AC4"/>
    <w:rsid w:val="003310C2"/>
    <w:rsid w:val="0034565C"/>
    <w:rsid w:val="00352317"/>
    <w:rsid w:val="003854FF"/>
    <w:rsid w:val="003B277C"/>
    <w:rsid w:val="003B3F1F"/>
    <w:rsid w:val="003B49FA"/>
    <w:rsid w:val="003D20B1"/>
    <w:rsid w:val="00402238"/>
    <w:rsid w:val="0041357E"/>
    <w:rsid w:val="00425589"/>
    <w:rsid w:val="00430C67"/>
    <w:rsid w:val="00431F07"/>
    <w:rsid w:val="004336A8"/>
    <w:rsid w:val="00465B5D"/>
    <w:rsid w:val="004A10A7"/>
    <w:rsid w:val="004A327D"/>
    <w:rsid w:val="004B44AF"/>
    <w:rsid w:val="004E16E9"/>
    <w:rsid w:val="005021DC"/>
    <w:rsid w:val="00502893"/>
    <w:rsid w:val="005068A2"/>
    <w:rsid w:val="00507D33"/>
    <w:rsid w:val="005569BA"/>
    <w:rsid w:val="005A31FB"/>
    <w:rsid w:val="005A5E23"/>
    <w:rsid w:val="005B434F"/>
    <w:rsid w:val="005B606B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81D24"/>
    <w:rsid w:val="006826EE"/>
    <w:rsid w:val="00682EB9"/>
    <w:rsid w:val="006E0F7A"/>
    <w:rsid w:val="006E340A"/>
    <w:rsid w:val="00704E69"/>
    <w:rsid w:val="00717963"/>
    <w:rsid w:val="00725999"/>
    <w:rsid w:val="00740682"/>
    <w:rsid w:val="007728E6"/>
    <w:rsid w:val="007A57BC"/>
    <w:rsid w:val="007D174D"/>
    <w:rsid w:val="007D3A64"/>
    <w:rsid w:val="007E3068"/>
    <w:rsid w:val="007F1082"/>
    <w:rsid w:val="008065BF"/>
    <w:rsid w:val="00816338"/>
    <w:rsid w:val="008279CD"/>
    <w:rsid w:val="00833C4E"/>
    <w:rsid w:val="0083533D"/>
    <w:rsid w:val="00841873"/>
    <w:rsid w:val="008570CC"/>
    <w:rsid w:val="00880DE0"/>
    <w:rsid w:val="00890F65"/>
    <w:rsid w:val="008A7F80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43590"/>
    <w:rsid w:val="009500E7"/>
    <w:rsid w:val="0095358D"/>
    <w:rsid w:val="009741FD"/>
    <w:rsid w:val="0098635C"/>
    <w:rsid w:val="009C1C0D"/>
    <w:rsid w:val="009E1076"/>
    <w:rsid w:val="009E4BD4"/>
    <w:rsid w:val="009F28FE"/>
    <w:rsid w:val="00A04E69"/>
    <w:rsid w:val="00A126D4"/>
    <w:rsid w:val="00A47584"/>
    <w:rsid w:val="00A52248"/>
    <w:rsid w:val="00A61182"/>
    <w:rsid w:val="00A611F3"/>
    <w:rsid w:val="00A63320"/>
    <w:rsid w:val="00A74A14"/>
    <w:rsid w:val="00A81C5A"/>
    <w:rsid w:val="00A90E2A"/>
    <w:rsid w:val="00AB638C"/>
    <w:rsid w:val="00AD21D1"/>
    <w:rsid w:val="00AD429C"/>
    <w:rsid w:val="00AD65DF"/>
    <w:rsid w:val="00AE7992"/>
    <w:rsid w:val="00AF0C9C"/>
    <w:rsid w:val="00AF2C76"/>
    <w:rsid w:val="00B01E9F"/>
    <w:rsid w:val="00B348E3"/>
    <w:rsid w:val="00B3558D"/>
    <w:rsid w:val="00B37EC6"/>
    <w:rsid w:val="00B60F0B"/>
    <w:rsid w:val="00B74AE8"/>
    <w:rsid w:val="00B75DDB"/>
    <w:rsid w:val="00BA03A9"/>
    <w:rsid w:val="00BA4956"/>
    <w:rsid w:val="00BA5821"/>
    <w:rsid w:val="00BA6B85"/>
    <w:rsid w:val="00BD13A5"/>
    <w:rsid w:val="00BD5A1A"/>
    <w:rsid w:val="00BF3991"/>
    <w:rsid w:val="00BF7574"/>
    <w:rsid w:val="00C5283C"/>
    <w:rsid w:val="00C53AA9"/>
    <w:rsid w:val="00C87DF6"/>
    <w:rsid w:val="00C916E7"/>
    <w:rsid w:val="00CA6ACB"/>
    <w:rsid w:val="00CC506A"/>
    <w:rsid w:val="00CF553E"/>
    <w:rsid w:val="00D1411F"/>
    <w:rsid w:val="00D35AB8"/>
    <w:rsid w:val="00D43A90"/>
    <w:rsid w:val="00D57D2E"/>
    <w:rsid w:val="00D841CB"/>
    <w:rsid w:val="00D921A6"/>
    <w:rsid w:val="00D96660"/>
    <w:rsid w:val="00DA7997"/>
    <w:rsid w:val="00DB5C91"/>
    <w:rsid w:val="00DC3A8F"/>
    <w:rsid w:val="00DD3BA4"/>
    <w:rsid w:val="00DE27B2"/>
    <w:rsid w:val="00DE6AAF"/>
    <w:rsid w:val="00DE78D8"/>
    <w:rsid w:val="00DF0EF6"/>
    <w:rsid w:val="00E00B9B"/>
    <w:rsid w:val="00E13AFB"/>
    <w:rsid w:val="00E37237"/>
    <w:rsid w:val="00E41BFE"/>
    <w:rsid w:val="00E42C7C"/>
    <w:rsid w:val="00E47026"/>
    <w:rsid w:val="00E632CC"/>
    <w:rsid w:val="00E82307"/>
    <w:rsid w:val="00E83E0B"/>
    <w:rsid w:val="00EC564F"/>
    <w:rsid w:val="00F022E5"/>
    <w:rsid w:val="00F04AEA"/>
    <w:rsid w:val="00F05602"/>
    <w:rsid w:val="00F5779C"/>
    <w:rsid w:val="00F60C7E"/>
    <w:rsid w:val="00F62CF6"/>
    <w:rsid w:val="00F72271"/>
    <w:rsid w:val="00F84F59"/>
    <w:rsid w:val="00F908D9"/>
    <w:rsid w:val="00F90E5A"/>
    <w:rsid w:val="00FA26F7"/>
    <w:rsid w:val="00FB7BA1"/>
    <w:rsid w:val="00FC7F6A"/>
    <w:rsid w:val="00FD0078"/>
    <w:rsid w:val="00FE0E2C"/>
    <w:rsid w:val="00FE13E9"/>
    <w:rsid w:val="00FF3232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3FAE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D3B914211DA4690539851AF11284A" ma:contentTypeVersion="16" ma:contentTypeDescription="Create a new document." ma:contentTypeScope="" ma:versionID="4c99321e05d4990a4a0dde2a7a4e02a2">
  <xsd:schema xmlns:xsd="http://www.w3.org/2001/XMLSchema" xmlns:xs="http://www.w3.org/2001/XMLSchema" xmlns:p="http://schemas.microsoft.com/office/2006/metadata/properties" xmlns:ns2="25b506d0-762b-47aa-adb6-8b80fc2be8cf" xmlns:ns3="14cfccfe-d05c-4ace-ac9c-889a36918eb7" targetNamespace="http://schemas.microsoft.com/office/2006/metadata/properties" ma:root="true" ma:fieldsID="83422970bf5d4bf5cdbace4073a25fab" ns2:_="" ns3:_="">
    <xsd:import namespace="25b506d0-762b-47aa-adb6-8b80fc2be8cf"/>
    <xsd:import namespace="14cfccfe-d05c-4ace-ac9c-889a36918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Version0" minOccurs="0"/>
                <xsd:element ref="ns3:Version_x003a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06d0-762b-47aa-adb6-8b80fc2be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ccfe-d05c-4ace-ac9c-889a36918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0" ma:index="22" nillable="true" ma:displayName="Version" ma:list="{727145e8-1f71-402e-9ff5-87f3840ee372}" ma:internalName="Version0" ma:showField="Title">
      <xsd:simpleType>
        <xsd:restriction base="dms:Lookup"/>
      </xsd:simpleType>
    </xsd:element>
    <xsd:element name="Version_x003a_Version" ma:index="23" nillable="true" ma:displayName="Version:Version" ma:list="{727145e8-1f71-402e-9ff5-87f3840ee372}" ma:internalName="Version_x003a_Version" ma:readOnly="true" ma:showField="_UIVersionString" ma:web="25b506d0-762b-47aa-adb6-8b80fc2be8c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14cfccfe-d05c-4ace-ac9c-889a36918e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AA6A-259F-4851-907F-AB5714478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06d0-762b-47aa-adb6-8b80fc2be8cf"/>
    <ds:schemaRef ds:uri="14cfccfe-d05c-4ace-ac9c-889a3691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8F694-62B6-4B07-B2D6-41B33B01EE3D}">
  <ds:schemaRefs>
    <ds:schemaRef ds:uri="http://schemas.microsoft.com/office/2006/metadata/properties"/>
    <ds:schemaRef ds:uri="http://schemas.microsoft.com/office/infopath/2007/PartnerControls"/>
    <ds:schemaRef ds:uri="14cfccfe-d05c-4ace-ac9c-889a36918eb7"/>
  </ds:schemaRefs>
</ds:datastoreItem>
</file>

<file path=customXml/itemProps3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5EC3E-1F8B-4B71-BF89-16DC1580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Acorn.dotx</Template>
  <TotalTime>5</TotalTime>
  <Pages>1</Pages>
  <Words>267</Words>
  <Characters>1513</Characters>
  <Application>Microsoft Office Word</Application>
  <DocSecurity>0</DocSecurity>
  <Lines>43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Rycroft, L.L. (Lydia)</cp:lastModifiedBy>
  <cp:revision>4</cp:revision>
  <dcterms:created xsi:type="dcterms:W3CDTF">2020-07-30T07:45:00Z</dcterms:created>
  <dcterms:modified xsi:type="dcterms:W3CDTF">2020-07-30T07:51:00Z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0x010100887D3B914211DA4690539851AF11284A</vt:lpwstr>
  </property>
</Properties>
</file>