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2AC24" w14:textId="188F36B0" w:rsidR="00B74AE8" w:rsidRPr="00064DC3" w:rsidRDefault="000D6F5E" w:rsidP="00B37EC6">
      <w:pPr>
        <w:rPr>
          <w:rFonts w:ascii="Calibri" w:hAnsi="Calibri" w:cs="Calibri"/>
          <w:b/>
          <w:color w:val="286990"/>
          <w:sz w:val="32"/>
          <w:szCs w:val="30"/>
        </w:rPr>
      </w:pPr>
      <w:bookmarkStart w:id="0" w:name="_GoBack"/>
      <w:bookmarkEnd w:id="0"/>
      <w:r>
        <w:rPr>
          <w:rFonts w:ascii="Calibri" w:hAnsi="Calibri" w:cs="Calibri"/>
          <w:b/>
          <w:color w:val="286990"/>
          <w:sz w:val="32"/>
          <w:szCs w:val="30"/>
        </w:rPr>
        <w:t>A</w:t>
      </w:r>
      <w:r w:rsidR="009E44B1">
        <w:rPr>
          <w:rFonts w:ascii="Calibri" w:hAnsi="Calibri" w:cs="Calibri"/>
          <w:b/>
          <w:color w:val="286990"/>
          <w:sz w:val="32"/>
          <w:szCs w:val="30"/>
        </w:rPr>
        <w:t>rcelorMittal D</w:t>
      </w:r>
      <w:r w:rsidR="009E44B1" w:rsidRPr="009E44B1">
        <w:rPr>
          <w:rFonts w:ascii="Calibri" w:hAnsi="Calibri" w:cs="Calibri"/>
          <w:b/>
          <w:color w:val="286990"/>
          <w:sz w:val="32"/>
          <w:szCs w:val="30"/>
        </w:rPr>
        <w:t>unk</w:t>
      </w:r>
      <w:r w:rsidR="009E44B1">
        <w:rPr>
          <w:rFonts w:ascii="Calibri" w:hAnsi="Calibri" w:cs="Calibri"/>
          <w:b/>
          <w:color w:val="286990"/>
          <w:sz w:val="32"/>
          <w:szCs w:val="30"/>
        </w:rPr>
        <w:t xml:space="preserve">irk </w:t>
      </w:r>
      <w:r w:rsidR="005F560B" w:rsidRPr="00064DC3">
        <w:rPr>
          <w:rFonts w:ascii="Calibri" w:hAnsi="Calibri" w:cs="Calibri"/>
          <w:b/>
          <w:color w:val="286990"/>
          <w:sz w:val="32"/>
          <w:szCs w:val="30"/>
        </w:rPr>
        <w:t>Project Information</w:t>
      </w:r>
    </w:p>
    <w:p w14:paraId="672A6659" w14:textId="77777777" w:rsidR="00D921A6" w:rsidRDefault="00D921A6" w:rsidP="00B37EC6">
      <w:pPr>
        <w:rPr>
          <w:rFonts w:ascii="Calibri Light" w:hAnsi="Calibri Light" w:cs="Calibri Light"/>
          <w:b/>
          <w:color w:val="286990"/>
        </w:rPr>
      </w:pPr>
    </w:p>
    <w:p w14:paraId="25BA7883" w14:textId="77777777" w:rsidR="00064DC3" w:rsidRPr="00DC3656" w:rsidRDefault="005F560B" w:rsidP="00064DC3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Project </w:t>
      </w:r>
      <w:r w:rsidR="003B3F1F" w:rsidRPr="00DC3656">
        <w:rPr>
          <w:rFonts w:ascii="Calibri Light" w:hAnsi="Calibri Light" w:cs="Calibri Light"/>
          <w:b/>
          <w:color w:val="286990"/>
          <w:sz w:val="22"/>
          <w:szCs w:val="22"/>
        </w:rPr>
        <w:t>Developer</w:t>
      </w:r>
      <w:r w:rsidR="00064DC3" w:rsidRPr="00DC3656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="00064DC3" w:rsidRPr="00DC3656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="00064DC3" w:rsidRPr="00DC3656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="00064DC3" w:rsidRPr="00DC3656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="00064DC3" w:rsidRPr="00DC3656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="00064DC3" w:rsidRPr="00DC3656">
        <w:rPr>
          <w:rFonts w:ascii="Calibri Light" w:hAnsi="Calibri Light" w:cs="Calibri Light"/>
          <w:b/>
          <w:color w:val="286990"/>
          <w:sz w:val="22"/>
          <w:szCs w:val="22"/>
        </w:rPr>
        <w:tab/>
        <w:t>Website</w:t>
      </w:r>
    </w:p>
    <w:p w14:paraId="0A37501D" w14:textId="1D509F76" w:rsidR="005F560B" w:rsidRPr="009E44B1" w:rsidRDefault="009E44B1" w:rsidP="005F560B">
      <w:pPr>
        <w:rPr>
          <w:sz w:val="22"/>
          <w:szCs w:val="22"/>
        </w:rPr>
      </w:pPr>
      <w:r>
        <w:rPr>
          <w:sz w:val="22"/>
          <w:szCs w:val="22"/>
        </w:rPr>
        <w:t xml:space="preserve">ArcelorMittal </w:t>
      </w:r>
      <w:r w:rsidR="00064DC3" w:rsidRPr="00DC3656">
        <w:rPr>
          <w:sz w:val="22"/>
          <w:szCs w:val="22"/>
        </w:rPr>
        <w:tab/>
      </w:r>
      <w:r w:rsidR="00064DC3" w:rsidRPr="00DC3656">
        <w:rPr>
          <w:sz w:val="22"/>
          <w:szCs w:val="22"/>
        </w:rPr>
        <w:tab/>
      </w:r>
      <w:r w:rsidR="00064DC3" w:rsidRPr="00DC3656">
        <w:rPr>
          <w:sz w:val="22"/>
          <w:szCs w:val="22"/>
        </w:rPr>
        <w:tab/>
      </w:r>
      <w:r w:rsidR="00064DC3" w:rsidRPr="00DC365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1" w:history="1">
        <w:r w:rsidRPr="009E44B1">
          <w:rPr>
            <w:rStyle w:val="Hyperlink"/>
            <w:sz w:val="22"/>
            <w:szCs w:val="22"/>
          </w:rPr>
          <w:t>https://france.arcelormittal.com</w:t>
        </w:r>
      </w:hyperlink>
      <w:r w:rsidR="00064DC3" w:rsidRPr="00DC3656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="00064DC3" w:rsidRPr="00DC3656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="00064DC3" w:rsidRPr="00DC3656">
        <w:rPr>
          <w:rFonts w:ascii="Calibri Light" w:hAnsi="Calibri Light" w:cs="Calibri Light"/>
          <w:b/>
          <w:color w:val="286990"/>
          <w:sz w:val="22"/>
          <w:szCs w:val="22"/>
        </w:rPr>
        <w:tab/>
      </w:r>
    </w:p>
    <w:p w14:paraId="6DF72083" w14:textId="77777777" w:rsidR="005F560B" w:rsidRPr="00DC3656" w:rsidRDefault="005F560B" w:rsidP="005F560B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>Project Location</w:t>
      </w:r>
    </w:p>
    <w:p w14:paraId="48648030" w14:textId="71963FFE" w:rsidR="005F560B" w:rsidRPr="00DC3656" w:rsidRDefault="009E44B1" w:rsidP="005F560B">
      <w:pPr>
        <w:rPr>
          <w:sz w:val="22"/>
          <w:szCs w:val="22"/>
        </w:rPr>
      </w:pPr>
      <w:r>
        <w:rPr>
          <w:sz w:val="22"/>
          <w:szCs w:val="22"/>
        </w:rPr>
        <w:t>Dunkirk, France</w:t>
      </w:r>
    </w:p>
    <w:p w14:paraId="5DAB6C7B" w14:textId="77777777" w:rsidR="003B3F1F" w:rsidRPr="00DC3656" w:rsidRDefault="003B3F1F" w:rsidP="005F560B">
      <w:pPr>
        <w:rPr>
          <w:sz w:val="22"/>
          <w:szCs w:val="22"/>
        </w:rPr>
      </w:pPr>
    </w:p>
    <w:p w14:paraId="3CCD0F4D" w14:textId="4A17322D" w:rsidR="003B3F1F" w:rsidRPr="00DC3656" w:rsidRDefault="003C6CB5" w:rsidP="005F560B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>Project Type</w:t>
      </w:r>
    </w:p>
    <w:p w14:paraId="22388A07" w14:textId="62EA4A4C" w:rsidR="003B3F1F" w:rsidRPr="00DC3656" w:rsidRDefault="003C6CB5" w:rsidP="005F560B">
      <w:pPr>
        <w:rPr>
          <w:sz w:val="22"/>
          <w:szCs w:val="22"/>
        </w:rPr>
      </w:pPr>
      <w:r w:rsidRPr="00DC3656">
        <w:rPr>
          <w:sz w:val="22"/>
          <w:szCs w:val="22"/>
        </w:rPr>
        <w:t>CO</w:t>
      </w:r>
      <w:r w:rsidRPr="00DC3656">
        <w:rPr>
          <w:sz w:val="22"/>
          <w:szCs w:val="22"/>
          <w:vertAlign w:val="subscript"/>
        </w:rPr>
        <w:t>2</w:t>
      </w:r>
      <w:r w:rsidRPr="00DC3656">
        <w:rPr>
          <w:sz w:val="22"/>
          <w:szCs w:val="22"/>
        </w:rPr>
        <w:t xml:space="preserve"> Capture</w:t>
      </w:r>
    </w:p>
    <w:p w14:paraId="6A05A809" w14:textId="77777777" w:rsidR="000172D8" w:rsidRPr="00DC3656" w:rsidRDefault="000172D8" w:rsidP="005F560B">
      <w:pPr>
        <w:rPr>
          <w:sz w:val="22"/>
          <w:szCs w:val="22"/>
        </w:rPr>
      </w:pPr>
    </w:p>
    <w:p w14:paraId="59BA78A1" w14:textId="77777777" w:rsidR="005F560B" w:rsidRPr="00DC3656" w:rsidRDefault="003B3F1F" w:rsidP="005F560B">
      <w:pPr>
        <w:rPr>
          <w:rFonts w:ascii="Calibri" w:hAnsi="Calibri" w:cs="Calibri"/>
          <w:b/>
          <w:color w:val="286990"/>
          <w:sz w:val="22"/>
          <w:szCs w:val="22"/>
        </w:rPr>
      </w:pPr>
      <w:r w:rsidRPr="00DC3656">
        <w:rPr>
          <w:rFonts w:ascii="Calibri" w:hAnsi="Calibri" w:cs="Calibri"/>
          <w:b/>
          <w:color w:val="286990"/>
          <w:sz w:val="22"/>
          <w:szCs w:val="22"/>
        </w:rPr>
        <w:t>Project Description</w:t>
      </w:r>
    </w:p>
    <w:p w14:paraId="1BF6A193" w14:textId="535CF895" w:rsidR="003C6CB5" w:rsidRDefault="009E44B1" w:rsidP="003C6CB5">
      <w:pPr>
        <w:rPr>
          <w:rFonts w:cstheme="minorHAnsi"/>
          <w:sz w:val="22"/>
          <w:szCs w:val="22"/>
          <w:shd w:val="clear" w:color="auto" w:fill="FFFFFF"/>
        </w:rPr>
      </w:pPr>
      <w:r w:rsidRPr="009E44B1">
        <w:rPr>
          <w:rFonts w:cstheme="minorHAnsi"/>
          <w:sz w:val="22"/>
          <w:szCs w:val="22"/>
          <w:shd w:val="clear" w:color="auto" w:fill="FFFFFF"/>
        </w:rPr>
        <w:t xml:space="preserve">The “3D” project (for </w:t>
      </w:r>
      <w:r w:rsidRPr="00FB259E">
        <w:rPr>
          <w:rFonts w:cstheme="minorHAnsi"/>
          <w:b/>
          <w:sz w:val="22"/>
          <w:szCs w:val="22"/>
          <w:u w:val="single"/>
          <w:shd w:val="clear" w:color="auto" w:fill="FFFFFF"/>
        </w:rPr>
        <w:t>D</w:t>
      </w:r>
      <w:r w:rsidRPr="009E44B1">
        <w:rPr>
          <w:rFonts w:cstheme="minorHAnsi"/>
          <w:sz w:val="22"/>
          <w:szCs w:val="22"/>
          <w:shd w:val="clear" w:color="auto" w:fill="FFFFFF"/>
        </w:rPr>
        <w:t xml:space="preserve">MX </w:t>
      </w:r>
      <w:r w:rsidRPr="00FB259E">
        <w:rPr>
          <w:rFonts w:cstheme="minorHAnsi"/>
          <w:b/>
          <w:sz w:val="22"/>
          <w:szCs w:val="22"/>
          <w:u w:val="single"/>
          <w:shd w:val="clear" w:color="auto" w:fill="FFFFFF"/>
        </w:rPr>
        <w:t>D</w:t>
      </w:r>
      <w:r w:rsidRPr="009E44B1">
        <w:rPr>
          <w:rFonts w:cstheme="minorHAnsi"/>
          <w:sz w:val="22"/>
          <w:szCs w:val="22"/>
          <w:shd w:val="clear" w:color="auto" w:fill="FFFFFF"/>
        </w:rPr>
        <w:t xml:space="preserve">emonstration in </w:t>
      </w:r>
      <w:r w:rsidRPr="00FB259E">
        <w:rPr>
          <w:rFonts w:cstheme="minorHAnsi"/>
          <w:b/>
          <w:sz w:val="22"/>
          <w:szCs w:val="22"/>
          <w:u w:val="single"/>
          <w:shd w:val="clear" w:color="auto" w:fill="FFFFFF"/>
        </w:rPr>
        <w:t>D</w:t>
      </w:r>
      <w:r w:rsidRPr="009E44B1">
        <w:rPr>
          <w:rFonts w:cstheme="minorHAnsi"/>
          <w:sz w:val="22"/>
          <w:szCs w:val="22"/>
          <w:shd w:val="clear" w:color="auto" w:fill="FFFFFF"/>
        </w:rPr>
        <w:t>unkirk)</w:t>
      </w:r>
      <w:r>
        <w:rPr>
          <w:rFonts w:cstheme="minorHAnsi"/>
          <w:sz w:val="22"/>
          <w:szCs w:val="22"/>
          <w:shd w:val="clear" w:color="auto" w:fill="FFFFFF"/>
        </w:rPr>
        <w:t xml:space="preserve"> has three main objectives: </w:t>
      </w:r>
    </w:p>
    <w:p w14:paraId="6EBFD444" w14:textId="4F310798" w:rsidR="009E44B1" w:rsidRPr="001E582A" w:rsidRDefault="009E44B1" w:rsidP="001E582A">
      <w:pPr>
        <w:pStyle w:val="ListParagraph"/>
        <w:numPr>
          <w:ilvl w:val="0"/>
          <w:numId w:val="6"/>
        </w:numPr>
        <w:ind w:left="426"/>
        <w:jc w:val="both"/>
        <w:rPr>
          <w:rFonts w:cstheme="minorHAnsi"/>
          <w:sz w:val="22"/>
          <w:szCs w:val="22"/>
          <w:shd w:val="clear" w:color="auto" w:fill="FFFFFF"/>
        </w:rPr>
      </w:pPr>
      <w:r w:rsidRPr="009E44B1">
        <w:rPr>
          <w:rFonts w:cstheme="minorHAnsi"/>
          <w:sz w:val="22"/>
          <w:szCs w:val="22"/>
          <w:shd w:val="clear" w:color="auto" w:fill="FFFFFF"/>
        </w:rPr>
        <w:t>Demonstrate the effectiveness of the DMX</w:t>
      </w:r>
      <w:r w:rsidRPr="00FB259E">
        <w:rPr>
          <w:rFonts w:cstheme="minorHAnsi"/>
          <w:sz w:val="22"/>
          <w:szCs w:val="22"/>
          <w:shd w:val="clear" w:color="auto" w:fill="FFFFFF"/>
          <w:vertAlign w:val="superscript"/>
        </w:rPr>
        <w:t>TM</w:t>
      </w:r>
      <w:r w:rsidRPr="009E44B1">
        <w:rPr>
          <w:rFonts w:cstheme="minorHAnsi"/>
          <w:sz w:val="22"/>
          <w:szCs w:val="22"/>
          <w:shd w:val="clear" w:color="auto" w:fill="FFFFFF"/>
        </w:rPr>
        <w:t xml:space="preserve"> process at the industrial pilot</w:t>
      </w:r>
      <w:r w:rsidR="001E582A">
        <w:rPr>
          <w:rFonts w:cstheme="minorHAnsi"/>
          <w:sz w:val="22"/>
          <w:szCs w:val="22"/>
          <w:shd w:val="clear" w:color="auto" w:fill="FFFFFF"/>
        </w:rPr>
        <w:t>-</w:t>
      </w:r>
      <w:r w:rsidRPr="009E44B1">
        <w:rPr>
          <w:rFonts w:cstheme="minorHAnsi"/>
          <w:sz w:val="22"/>
          <w:szCs w:val="22"/>
          <w:shd w:val="clear" w:color="auto" w:fill="FFFFFF"/>
        </w:rPr>
        <w:t>scale. The</w:t>
      </w:r>
      <w:r>
        <w:rPr>
          <w:rFonts w:cstheme="minorHAnsi"/>
          <w:sz w:val="22"/>
          <w:szCs w:val="22"/>
          <w:shd w:val="clear" w:color="auto" w:fill="FFFFFF"/>
        </w:rPr>
        <w:t xml:space="preserve"> </w:t>
      </w:r>
      <w:r w:rsidRPr="009E44B1">
        <w:rPr>
          <w:rFonts w:cstheme="minorHAnsi"/>
          <w:sz w:val="22"/>
          <w:szCs w:val="22"/>
          <w:shd w:val="clear" w:color="auto" w:fill="FFFFFF"/>
        </w:rPr>
        <w:t xml:space="preserve">pilot, designed by </w:t>
      </w:r>
      <w:proofErr w:type="spellStart"/>
      <w:r w:rsidRPr="009E44B1">
        <w:rPr>
          <w:rFonts w:cstheme="minorHAnsi"/>
          <w:sz w:val="22"/>
          <w:szCs w:val="22"/>
          <w:shd w:val="clear" w:color="auto" w:fill="FFFFFF"/>
        </w:rPr>
        <w:t>Axens</w:t>
      </w:r>
      <w:proofErr w:type="spellEnd"/>
      <w:r w:rsidRPr="009E44B1">
        <w:rPr>
          <w:rFonts w:cstheme="minorHAnsi"/>
          <w:sz w:val="22"/>
          <w:szCs w:val="22"/>
          <w:shd w:val="clear" w:color="auto" w:fill="FFFFFF"/>
        </w:rPr>
        <w:t>, will be built from 2020 on the ArcelorMittal steel site in Dunkirk and</w:t>
      </w:r>
      <w:r w:rsidR="001E582A">
        <w:rPr>
          <w:rFonts w:cstheme="minorHAnsi"/>
          <w:sz w:val="22"/>
          <w:szCs w:val="22"/>
          <w:shd w:val="clear" w:color="auto" w:fill="FFFFFF"/>
        </w:rPr>
        <w:t xml:space="preserve"> from 202</w:t>
      </w:r>
      <w:r w:rsidR="00C2462F">
        <w:rPr>
          <w:rFonts w:cstheme="minorHAnsi"/>
          <w:sz w:val="22"/>
          <w:szCs w:val="22"/>
          <w:shd w:val="clear" w:color="auto" w:fill="FFFFFF"/>
        </w:rPr>
        <w:t>2</w:t>
      </w:r>
      <w:r w:rsidRPr="009E44B1">
        <w:rPr>
          <w:rFonts w:cstheme="minorHAnsi"/>
          <w:sz w:val="22"/>
          <w:szCs w:val="22"/>
          <w:shd w:val="clear" w:color="auto" w:fill="FFFFFF"/>
        </w:rPr>
        <w:t xml:space="preserve"> will be able </w:t>
      </w:r>
      <w:r w:rsidRPr="001E582A">
        <w:rPr>
          <w:rFonts w:cstheme="minorHAnsi"/>
          <w:sz w:val="22"/>
          <w:szCs w:val="22"/>
          <w:shd w:val="clear" w:color="auto" w:fill="FFFFFF"/>
        </w:rPr>
        <w:t>to capture 0.5 tonne per hour of CO</w:t>
      </w:r>
      <w:r w:rsidRPr="001E582A">
        <w:rPr>
          <w:rFonts w:cstheme="minorHAnsi"/>
          <w:sz w:val="22"/>
          <w:szCs w:val="22"/>
          <w:shd w:val="clear" w:color="auto" w:fill="FFFFFF"/>
          <w:vertAlign w:val="subscript"/>
        </w:rPr>
        <w:t>2</w:t>
      </w:r>
      <w:r w:rsidRPr="001E582A">
        <w:rPr>
          <w:rFonts w:cstheme="minorHAnsi"/>
          <w:sz w:val="22"/>
          <w:szCs w:val="22"/>
          <w:shd w:val="clear" w:color="auto" w:fill="FFFFFF"/>
        </w:rPr>
        <w:t xml:space="preserve"> from steel gas. </w:t>
      </w:r>
    </w:p>
    <w:p w14:paraId="6CE8A3AB" w14:textId="557E68E1" w:rsidR="009E44B1" w:rsidRDefault="009E44B1" w:rsidP="00780205">
      <w:pPr>
        <w:pStyle w:val="ListParagraph"/>
        <w:numPr>
          <w:ilvl w:val="0"/>
          <w:numId w:val="6"/>
        </w:numPr>
        <w:ind w:left="426"/>
        <w:jc w:val="both"/>
        <w:rPr>
          <w:rFonts w:cstheme="minorHAnsi"/>
          <w:sz w:val="22"/>
          <w:szCs w:val="22"/>
          <w:shd w:val="clear" w:color="auto" w:fill="FFFFFF"/>
        </w:rPr>
      </w:pPr>
      <w:r w:rsidRPr="009E44B1">
        <w:rPr>
          <w:rFonts w:cstheme="minorHAnsi"/>
          <w:sz w:val="22"/>
          <w:szCs w:val="22"/>
          <w:shd w:val="clear" w:color="auto" w:fill="FFFFFF"/>
        </w:rPr>
        <w:t>Prepare the installation of a first</w:t>
      </w:r>
      <w:r w:rsidR="001E582A">
        <w:rPr>
          <w:rFonts w:cstheme="minorHAnsi"/>
          <w:sz w:val="22"/>
          <w:szCs w:val="22"/>
          <w:shd w:val="clear" w:color="auto" w:fill="FFFFFF"/>
        </w:rPr>
        <w:t>-of-a-kind</w:t>
      </w:r>
      <w:r w:rsidRPr="009E44B1">
        <w:rPr>
          <w:rFonts w:cstheme="minorHAnsi"/>
          <w:sz w:val="22"/>
          <w:szCs w:val="22"/>
          <w:shd w:val="clear" w:color="auto" w:fill="FFFFFF"/>
        </w:rPr>
        <w:t xml:space="preserve"> industrial unit on the ArcelorMittal site in Dunkirk, which could be operational from 2025. It should capture more </w:t>
      </w:r>
      <w:r w:rsidR="00983B22">
        <w:rPr>
          <w:rFonts w:cstheme="minorHAnsi"/>
          <w:sz w:val="22"/>
          <w:szCs w:val="22"/>
          <w:shd w:val="clear" w:color="auto" w:fill="FFFFFF"/>
        </w:rPr>
        <w:t>between 100 and 125 tonnes</w:t>
      </w:r>
      <w:r w:rsidRPr="009E44B1">
        <w:rPr>
          <w:rFonts w:cstheme="minorHAnsi"/>
          <w:sz w:val="22"/>
          <w:szCs w:val="22"/>
          <w:shd w:val="clear" w:color="auto" w:fill="FFFFFF"/>
        </w:rPr>
        <w:t xml:space="preserve"> of CO</w:t>
      </w:r>
      <w:r w:rsidRPr="00780205">
        <w:rPr>
          <w:rFonts w:cstheme="minorHAnsi"/>
          <w:sz w:val="22"/>
          <w:szCs w:val="22"/>
          <w:shd w:val="clear" w:color="auto" w:fill="FFFFFF"/>
          <w:vertAlign w:val="subscript"/>
        </w:rPr>
        <w:t>2</w:t>
      </w:r>
      <w:r w:rsidRPr="009E44B1">
        <w:rPr>
          <w:rFonts w:cstheme="minorHAnsi"/>
          <w:sz w:val="22"/>
          <w:szCs w:val="22"/>
          <w:shd w:val="clear" w:color="auto" w:fill="FFFFFF"/>
        </w:rPr>
        <w:t xml:space="preserve"> per hour</w:t>
      </w:r>
      <w:r w:rsidR="00780205">
        <w:rPr>
          <w:rFonts w:cstheme="minorHAnsi"/>
          <w:sz w:val="22"/>
          <w:szCs w:val="22"/>
          <w:shd w:val="clear" w:color="auto" w:fill="FFFFFF"/>
        </w:rPr>
        <w:t>.</w:t>
      </w:r>
    </w:p>
    <w:p w14:paraId="2F40D18E" w14:textId="25B9B80B" w:rsidR="009E44B1" w:rsidRPr="009E44B1" w:rsidRDefault="009E44B1" w:rsidP="00780205">
      <w:pPr>
        <w:pStyle w:val="ListParagraph"/>
        <w:numPr>
          <w:ilvl w:val="0"/>
          <w:numId w:val="6"/>
        </w:numPr>
        <w:ind w:left="426"/>
        <w:jc w:val="both"/>
        <w:rPr>
          <w:rFonts w:cstheme="minorHAnsi"/>
          <w:sz w:val="22"/>
          <w:szCs w:val="22"/>
          <w:shd w:val="clear" w:color="auto" w:fill="FFFFFF"/>
        </w:rPr>
      </w:pPr>
      <w:r w:rsidRPr="009E44B1">
        <w:rPr>
          <w:rFonts w:cstheme="minorHAnsi"/>
          <w:sz w:val="22"/>
          <w:szCs w:val="22"/>
          <w:shd w:val="clear" w:color="auto" w:fill="FFFFFF"/>
        </w:rPr>
        <w:t xml:space="preserve">Design </w:t>
      </w:r>
      <w:r>
        <w:rPr>
          <w:rFonts w:cstheme="minorHAnsi"/>
          <w:sz w:val="22"/>
          <w:szCs w:val="22"/>
          <w:shd w:val="clear" w:color="auto" w:fill="FFFFFF"/>
        </w:rPr>
        <w:t>a</w:t>
      </w:r>
      <w:r w:rsidRPr="009E44B1">
        <w:rPr>
          <w:rFonts w:cstheme="minorHAnsi"/>
          <w:sz w:val="22"/>
          <w:szCs w:val="22"/>
          <w:shd w:val="clear" w:color="auto" w:fill="FFFFFF"/>
        </w:rPr>
        <w:t xml:space="preserve"> future European </w:t>
      </w:r>
      <w:r>
        <w:rPr>
          <w:rFonts w:cstheme="minorHAnsi"/>
          <w:sz w:val="22"/>
          <w:szCs w:val="22"/>
          <w:shd w:val="clear" w:color="auto" w:fill="FFFFFF"/>
        </w:rPr>
        <w:t xml:space="preserve">CCUS </w:t>
      </w:r>
      <w:r w:rsidRPr="009E44B1">
        <w:rPr>
          <w:rFonts w:cstheme="minorHAnsi"/>
          <w:sz w:val="22"/>
          <w:szCs w:val="22"/>
          <w:shd w:val="clear" w:color="auto" w:fill="FFFFFF"/>
        </w:rPr>
        <w:t xml:space="preserve">hub </w:t>
      </w:r>
      <w:r>
        <w:rPr>
          <w:rFonts w:cstheme="minorHAnsi"/>
          <w:sz w:val="22"/>
          <w:szCs w:val="22"/>
          <w:shd w:val="clear" w:color="auto" w:fill="FFFFFF"/>
        </w:rPr>
        <w:t>in</w:t>
      </w:r>
      <w:r w:rsidRPr="009E44B1">
        <w:rPr>
          <w:rFonts w:cstheme="minorHAnsi"/>
          <w:sz w:val="22"/>
          <w:szCs w:val="22"/>
          <w:shd w:val="clear" w:color="auto" w:fill="FFFFFF"/>
        </w:rPr>
        <w:t xml:space="preserve"> Dunkirk, which could capture</w:t>
      </w:r>
      <w:r>
        <w:rPr>
          <w:rFonts w:cstheme="minorHAnsi"/>
          <w:sz w:val="22"/>
          <w:szCs w:val="22"/>
          <w:shd w:val="clear" w:color="auto" w:fill="FFFFFF"/>
        </w:rPr>
        <w:t xml:space="preserve">, </w:t>
      </w:r>
      <w:r w:rsidRPr="009E44B1">
        <w:rPr>
          <w:rFonts w:cstheme="minorHAnsi"/>
          <w:sz w:val="22"/>
          <w:szCs w:val="22"/>
          <w:shd w:val="clear" w:color="auto" w:fill="FFFFFF"/>
        </w:rPr>
        <w:t>transport and store 10</w:t>
      </w:r>
      <w:r w:rsidR="00780205">
        <w:rPr>
          <w:rFonts w:cstheme="minorHAnsi"/>
          <w:sz w:val="22"/>
          <w:szCs w:val="22"/>
          <w:shd w:val="clear" w:color="auto" w:fill="FFFFFF"/>
        </w:rPr>
        <w:t xml:space="preserve"> </w:t>
      </w:r>
      <w:r w:rsidRPr="009E44B1">
        <w:rPr>
          <w:rFonts w:cstheme="minorHAnsi"/>
          <w:sz w:val="22"/>
          <w:szCs w:val="22"/>
          <w:shd w:val="clear" w:color="auto" w:fill="FFFFFF"/>
        </w:rPr>
        <w:t>million tonnes of CO</w:t>
      </w:r>
      <w:r w:rsidRPr="009E44B1">
        <w:rPr>
          <w:rFonts w:cstheme="minorHAnsi"/>
          <w:sz w:val="22"/>
          <w:szCs w:val="22"/>
          <w:shd w:val="clear" w:color="auto" w:fill="FFFFFF"/>
          <w:vertAlign w:val="subscript"/>
        </w:rPr>
        <w:t>2</w:t>
      </w:r>
      <w:r w:rsidRPr="009E44B1">
        <w:rPr>
          <w:rFonts w:cstheme="minorHAnsi"/>
          <w:sz w:val="22"/>
          <w:szCs w:val="22"/>
          <w:shd w:val="clear" w:color="auto" w:fill="FFFFFF"/>
        </w:rPr>
        <w:t xml:space="preserve"> per year </w:t>
      </w:r>
      <w:r>
        <w:rPr>
          <w:rFonts w:cstheme="minorHAnsi"/>
          <w:sz w:val="22"/>
          <w:szCs w:val="22"/>
          <w:shd w:val="clear" w:color="auto" w:fill="FFFFFF"/>
        </w:rPr>
        <w:t>from</w:t>
      </w:r>
      <w:r w:rsidRPr="009E44B1">
        <w:rPr>
          <w:rFonts w:cstheme="minorHAnsi"/>
          <w:sz w:val="22"/>
          <w:szCs w:val="22"/>
          <w:shd w:val="clear" w:color="auto" w:fill="FFFFFF"/>
        </w:rPr>
        <w:t xml:space="preserve"> 2035. </w:t>
      </w:r>
    </w:p>
    <w:p w14:paraId="25EF704D" w14:textId="77777777" w:rsidR="009E44B1" w:rsidRPr="00DC3656" w:rsidRDefault="009E44B1" w:rsidP="003C6CB5">
      <w:pPr>
        <w:rPr>
          <w:rFonts w:ascii="Calibri Light" w:hAnsi="Calibri Light" w:cs="Calibri Light"/>
          <w:b/>
          <w:color w:val="286990"/>
          <w:sz w:val="22"/>
          <w:szCs w:val="22"/>
        </w:rPr>
      </w:pPr>
    </w:p>
    <w:p w14:paraId="08C106A0" w14:textId="46BB569D" w:rsidR="003C6CB5" w:rsidRPr="00DC3656" w:rsidRDefault="003C6CB5" w:rsidP="003C6CB5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Operational Status </w:t>
      </w:r>
    </w:p>
    <w:p w14:paraId="1053DF0F" w14:textId="2DCF1BA9" w:rsidR="004F3EA6" w:rsidRDefault="004F3EA6" w:rsidP="004F3EA6">
      <w:pPr>
        <w:rPr>
          <w:sz w:val="22"/>
          <w:szCs w:val="22"/>
        </w:rPr>
      </w:pPr>
      <w:r>
        <w:rPr>
          <w:sz w:val="22"/>
          <w:szCs w:val="22"/>
        </w:rPr>
        <w:t>Aiming for p</w:t>
      </w:r>
      <w:r w:rsidR="001A3A81" w:rsidRPr="00DC3656">
        <w:rPr>
          <w:sz w:val="22"/>
          <w:szCs w:val="22"/>
        </w:rPr>
        <w:t>ilot-scale testing</w:t>
      </w:r>
      <w:r>
        <w:rPr>
          <w:sz w:val="22"/>
          <w:szCs w:val="22"/>
        </w:rPr>
        <w:t xml:space="preserve"> </w:t>
      </w:r>
      <w:r w:rsidR="00780205">
        <w:rPr>
          <w:sz w:val="22"/>
          <w:szCs w:val="22"/>
        </w:rPr>
        <w:t xml:space="preserve">of capture technology </w:t>
      </w:r>
      <w:r>
        <w:rPr>
          <w:sz w:val="22"/>
          <w:szCs w:val="22"/>
        </w:rPr>
        <w:t>by 202</w:t>
      </w:r>
      <w:r w:rsidR="00C2462F">
        <w:rPr>
          <w:sz w:val="22"/>
          <w:szCs w:val="22"/>
        </w:rPr>
        <w:t>2</w:t>
      </w:r>
      <w:r w:rsidR="00780205">
        <w:rPr>
          <w:sz w:val="22"/>
          <w:szCs w:val="22"/>
        </w:rPr>
        <w:t>, and CCUS hub development by 2035</w:t>
      </w:r>
      <w:r>
        <w:rPr>
          <w:sz w:val="22"/>
          <w:szCs w:val="22"/>
        </w:rPr>
        <w:t>.</w:t>
      </w:r>
    </w:p>
    <w:p w14:paraId="5A39BBE3" w14:textId="6B25484F" w:rsidR="003B3F1F" w:rsidRPr="00DC3656" w:rsidRDefault="004F3EA6" w:rsidP="004F3EA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8DCAF20" w14:textId="14B12D2C" w:rsidR="003B3F1F" w:rsidRPr="00DC3656" w:rsidRDefault="003B3F1F" w:rsidP="003B3F1F">
      <w:pPr>
        <w:jc w:val="both"/>
        <w:rPr>
          <w:rFonts w:ascii="Calibri Light" w:hAnsi="Calibri Light" w:cs="Calibri Light"/>
          <w:b/>
          <w:color w:val="286990"/>
          <w:sz w:val="22"/>
          <w:szCs w:val="22"/>
        </w:rPr>
      </w:pP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Technology </w:t>
      </w:r>
      <w:r w:rsidR="003C6CB5"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Description </w:t>
      </w: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 </w:t>
      </w:r>
    </w:p>
    <w:p w14:paraId="5F77D455" w14:textId="4931BE87" w:rsidR="001A3A81" w:rsidRDefault="00780205" w:rsidP="00C55D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Capture: </w:t>
      </w:r>
      <w:r w:rsidRPr="00780205">
        <w:rPr>
          <w:sz w:val="22"/>
          <w:szCs w:val="22"/>
        </w:rPr>
        <w:t xml:space="preserve">The method </w:t>
      </w:r>
      <w:proofErr w:type="gramStart"/>
      <w:r w:rsidRPr="00780205">
        <w:rPr>
          <w:sz w:val="22"/>
          <w:szCs w:val="22"/>
        </w:rPr>
        <w:t>DMX</w:t>
      </w:r>
      <w:r w:rsidRPr="00F963F3">
        <w:rPr>
          <w:sz w:val="22"/>
          <w:szCs w:val="22"/>
          <w:vertAlign w:val="superscript"/>
        </w:rPr>
        <w:t>TM</w:t>
      </w:r>
      <w:r w:rsidRPr="00780205">
        <w:rPr>
          <w:sz w:val="22"/>
          <w:szCs w:val="22"/>
        </w:rPr>
        <w:t xml:space="preserve"> ,</w:t>
      </w:r>
      <w:proofErr w:type="gramEnd"/>
      <w:r w:rsidRPr="00780205">
        <w:rPr>
          <w:sz w:val="22"/>
          <w:szCs w:val="22"/>
        </w:rPr>
        <w:t xml:space="preserve"> patented process from research IFPEN  and to be marketed by </w:t>
      </w:r>
      <w:proofErr w:type="spellStart"/>
      <w:r w:rsidRPr="00780205">
        <w:rPr>
          <w:sz w:val="22"/>
          <w:szCs w:val="22"/>
        </w:rPr>
        <w:t>Axens</w:t>
      </w:r>
      <w:proofErr w:type="spellEnd"/>
      <w:r w:rsidRPr="00780205">
        <w:rPr>
          <w:sz w:val="22"/>
          <w:szCs w:val="22"/>
        </w:rPr>
        <w:t xml:space="preserve">, is a </w:t>
      </w:r>
      <w:r w:rsidR="00C2462F">
        <w:rPr>
          <w:sz w:val="22"/>
          <w:szCs w:val="22"/>
        </w:rPr>
        <w:t>post</w:t>
      </w:r>
      <w:r w:rsidR="000D6F5E">
        <w:rPr>
          <w:sz w:val="22"/>
          <w:szCs w:val="22"/>
        </w:rPr>
        <w:t>-</w:t>
      </w:r>
      <w:r w:rsidR="00C2462F">
        <w:rPr>
          <w:sz w:val="22"/>
          <w:szCs w:val="22"/>
        </w:rPr>
        <w:t xml:space="preserve">combustion process using a </w:t>
      </w:r>
      <w:proofErr w:type="spellStart"/>
      <w:r w:rsidR="00C2462F">
        <w:rPr>
          <w:sz w:val="22"/>
          <w:szCs w:val="22"/>
        </w:rPr>
        <w:t>demixing</w:t>
      </w:r>
      <w:proofErr w:type="spellEnd"/>
      <w:r w:rsidR="00C2462F">
        <w:rPr>
          <w:sz w:val="22"/>
          <w:szCs w:val="22"/>
        </w:rPr>
        <w:t xml:space="preserve"> </w:t>
      </w:r>
      <w:r w:rsidRPr="00780205">
        <w:rPr>
          <w:sz w:val="22"/>
          <w:szCs w:val="22"/>
        </w:rPr>
        <w:t xml:space="preserve">solvent which reduces the energy </w:t>
      </w:r>
      <w:r w:rsidR="00C2462F">
        <w:rPr>
          <w:sz w:val="22"/>
          <w:szCs w:val="22"/>
        </w:rPr>
        <w:t>penalty</w:t>
      </w:r>
      <w:r w:rsidRPr="00780205">
        <w:rPr>
          <w:sz w:val="22"/>
          <w:szCs w:val="22"/>
        </w:rPr>
        <w:t xml:space="preserve"> by almost 3</w:t>
      </w:r>
      <w:r w:rsidR="00C2462F">
        <w:rPr>
          <w:sz w:val="22"/>
          <w:szCs w:val="22"/>
        </w:rPr>
        <w:t>0</w:t>
      </w:r>
      <w:r w:rsidRPr="00780205">
        <w:rPr>
          <w:sz w:val="22"/>
          <w:szCs w:val="22"/>
        </w:rPr>
        <w:t>% compared with the reference</w:t>
      </w:r>
      <w:r w:rsidR="00C2462F">
        <w:rPr>
          <w:sz w:val="22"/>
          <w:szCs w:val="22"/>
        </w:rPr>
        <w:t xml:space="preserve"> amine solvent</w:t>
      </w:r>
      <w:r w:rsidRPr="00780205">
        <w:rPr>
          <w:sz w:val="22"/>
          <w:szCs w:val="22"/>
        </w:rPr>
        <w:t>. By also using the heat produced on the site, the cost of capture will be halved, to less than €30 per tonne of CO</w:t>
      </w:r>
      <w:r w:rsidRPr="001E582A">
        <w:rPr>
          <w:sz w:val="22"/>
          <w:szCs w:val="22"/>
          <w:vertAlign w:val="subscript"/>
        </w:rPr>
        <w:t>2</w:t>
      </w:r>
      <w:r w:rsidRPr="00780205">
        <w:rPr>
          <w:sz w:val="22"/>
          <w:szCs w:val="22"/>
        </w:rPr>
        <w:t>.</w:t>
      </w:r>
      <w:r w:rsidR="001E582A">
        <w:rPr>
          <w:sz w:val="22"/>
          <w:szCs w:val="22"/>
        </w:rPr>
        <w:t xml:space="preserve">   </w:t>
      </w:r>
      <w:r w:rsidR="00983B22" w:rsidRPr="009D43AB">
        <w:rPr>
          <w:sz w:val="22"/>
          <w:szCs w:val="22"/>
        </w:rPr>
        <w:t>The technology will be applied on BF gas, and will take out the CO</w:t>
      </w:r>
      <w:r w:rsidR="00983B22" w:rsidRPr="009D43AB">
        <w:rPr>
          <w:sz w:val="22"/>
          <w:szCs w:val="22"/>
          <w:vertAlign w:val="subscript"/>
        </w:rPr>
        <w:t>2</w:t>
      </w:r>
      <w:r w:rsidR="00983B22" w:rsidRPr="009D43AB">
        <w:rPr>
          <w:sz w:val="22"/>
          <w:szCs w:val="22"/>
        </w:rPr>
        <w:t xml:space="preserve"> before use of the gas. </w:t>
      </w:r>
      <w:r w:rsidR="00C2462F" w:rsidRPr="009D43AB">
        <w:rPr>
          <w:sz w:val="22"/>
          <w:szCs w:val="22"/>
        </w:rPr>
        <w:t>CO</w:t>
      </w:r>
      <w:r w:rsidR="00C2462F" w:rsidRPr="009D43AB">
        <w:rPr>
          <w:sz w:val="22"/>
          <w:szCs w:val="22"/>
          <w:vertAlign w:val="subscript"/>
        </w:rPr>
        <w:t>2</w:t>
      </w:r>
      <w:r w:rsidR="00C2462F" w:rsidRPr="009D43AB">
        <w:rPr>
          <w:sz w:val="22"/>
          <w:szCs w:val="22"/>
        </w:rPr>
        <w:t xml:space="preserve"> capture rate up to 99 % m</w:t>
      </w:r>
      <w:r w:rsidR="00C2462F" w:rsidRPr="00C2462F">
        <w:rPr>
          <w:sz w:val="22"/>
          <w:szCs w:val="22"/>
        </w:rPr>
        <w:t xml:space="preserve">ay be reached. The </w:t>
      </w:r>
      <w:r w:rsidR="00C2462F" w:rsidRPr="009D43AB">
        <w:rPr>
          <w:sz w:val="22"/>
          <w:szCs w:val="22"/>
        </w:rPr>
        <w:t>CO</w:t>
      </w:r>
      <w:r w:rsidR="00C2462F" w:rsidRPr="009D43AB">
        <w:rPr>
          <w:sz w:val="22"/>
          <w:szCs w:val="22"/>
          <w:vertAlign w:val="subscript"/>
        </w:rPr>
        <w:t>2</w:t>
      </w:r>
      <w:r w:rsidR="00C2462F" w:rsidRPr="009D43AB">
        <w:rPr>
          <w:sz w:val="22"/>
          <w:szCs w:val="22"/>
        </w:rPr>
        <w:t xml:space="preserve"> is very pure (&gt;99.7 % on dry basis)</w:t>
      </w:r>
      <w:r w:rsidR="00C2462F">
        <w:rPr>
          <w:sz w:val="22"/>
          <w:szCs w:val="22"/>
        </w:rPr>
        <w:t xml:space="preserve"> and it may be produced in pressure (up to 7 </w:t>
      </w:r>
      <w:proofErr w:type="gramStart"/>
      <w:r w:rsidR="00C2462F">
        <w:rPr>
          <w:sz w:val="22"/>
          <w:szCs w:val="22"/>
        </w:rPr>
        <w:t>bara</w:t>
      </w:r>
      <w:proofErr w:type="gramEnd"/>
      <w:r w:rsidR="00C2462F">
        <w:rPr>
          <w:sz w:val="22"/>
          <w:szCs w:val="22"/>
        </w:rPr>
        <w:t xml:space="preserve"> at the outlet of the capture process).</w:t>
      </w:r>
    </w:p>
    <w:p w14:paraId="4F400E09" w14:textId="67675146" w:rsidR="001E582A" w:rsidRDefault="001E582A" w:rsidP="00C55DE9">
      <w:pPr>
        <w:jc w:val="both"/>
        <w:rPr>
          <w:sz w:val="22"/>
          <w:szCs w:val="22"/>
        </w:rPr>
      </w:pPr>
    </w:p>
    <w:p w14:paraId="01A5DAC0" w14:textId="3A2795E9" w:rsidR="001E582A" w:rsidRPr="00DC3656" w:rsidRDefault="001E582A" w:rsidP="00C55D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Transport &amp; Storage: the development of a full CCUS hub is planned by 2035 with storage in the </w:t>
      </w:r>
      <w:r w:rsidRPr="001E582A">
        <w:rPr>
          <w:sz w:val="22"/>
          <w:szCs w:val="22"/>
        </w:rPr>
        <w:t>North Sea</w:t>
      </w:r>
      <w:r>
        <w:rPr>
          <w:sz w:val="22"/>
          <w:szCs w:val="22"/>
        </w:rPr>
        <w:t>.</w:t>
      </w:r>
      <w:r w:rsidRPr="001E582A">
        <w:rPr>
          <w:sz w:val="22"/>
          <w:szCs w:val="22"/>
        </w:rPr>
        <w:t xml:space="preserve"> This </w:t>
      </w:r>
      <w:r>
        <w:rPr>
          <w:sz w:val="22"/>
          <w:szCs w:val="22"/>
        </w:rPr>
        <w:t xml:space="preserve">full-chain plan </w:t>
      </w:r>
      <w:r w:rsidRPr="001E582A">
        <w:rPr>
          <w:sz w:val="22"/>
          <w:szCs w:val="22"/>
        </w:rPr>
        <w:t xml:space="preserve">would rely on the </w:t>
      </w:r>
      <w:r>
        <w:rPr>
          <w:sz w:val="22"/>
          <w:szCs w:val="22"/>
        </w:rPr>
        <w:t>t</w:t>
      </w:r>
      <w:r w:rsidRPr="001E582A">
        <w:rPr>
          <w:sz w:val="22"/>
          <w:szCs w:val="22"/>
        </w:rPr>
        <w:t>ransport</w:t>
      </w:r>
      <w:r>
        <w:rPr>
          <w:sz w:val="22"/>
          <w:szCs w:val="22"/>
        </w:rPr>
        <w:t xml:space="preserve"> and storage </w:t>
      </w:r>
      <w:r w:rsidRPr="001E582A">
        <w:rPr>
          <w:sz w:val="22"/>
          <w:szCs w:val="22"/>
        </w:rPr>
        <w:t>infrastructure for CO</w:t>
      </w:r>
      <w:r w:rsidRPr="001E582A">
        <w:rPr>
          <w:sz w:val="22"/>
          <w:szCs w:val="22"/>
          <w:vertAlign w:val="subscript"/>
        </w:rPr>
        <w:t>2</w:t>
      </w:r>
      <w:r w:rsidRPr="001E582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be established </w:t>
      </w:r>
      <w:r w:rsidRPr="001E582A">
        <w:rPr>
          <w:sz w:val="22"/>
          <w:szCs w:val="22"/>
        </w:rPr>
        <w:t>in the North Sea via other projects such as the Northern Lights project</w:t>
      </w:r>
      <w:r>
        <w:rPr>
          <w:sz w:val="22"/>
          <w:szCs w:val="22"/>
        </w:rPr>
        <w:t>,</w:t>
      </w:r>
      <w:r w:rsidRPr="001E582A">
        <w:rPr>
          <w:sz w:val="22"/>
          <w:szCs w:val="22"/>
        </w:rPr>
        <w:t xml:space="preserve"> in which Total is already involved.</w:t>
      </w:r>
      <w:r w:rsidR="00C2462F">
        <w:rPr>
          <w:sz w:val="22"/>
          <w:szCs w:val="22"/>
        </w:rPr>
        <w:t xml:space="preserve"> </w:t>
      </w:r>
      <w:r w:rsidR="00224E95">
        <w:rPr>
          <w:sz w:val="22"/>
          <w:szCs w:val="22"/>
        </w:rPr>
        <w:t>First industrial unit (1 MtCO</w:t>
      </w:r>
      <w:r w:rsidR="00224E95" w:rsidRPr="009D43AB">
        <w:rPr>
          <w:sz w:val="22"/>
          <w:szCs w:val="22"/>
          <w:vertAlign w:val="subscript"/>
        </w:rPr>
        <w:t>2</w:t>
      </w:r>
      <w:r w:rsidR="00224E95">
        <w:rPr>
          <w:sz w:val="22"/>
          <w:szCs w:val="22"/>
        </w:rPr>
        <w:t xml:space="preserve">/y) could be connected in 2025 with Phase 1 Northern Lights. </w:t>
      </w:r>
    </w:p>
    <w:p w14:paraId="41C8F396" w14:textId="77777777" w:rsidR="003B3F1F" w:rsidRPr="00DC3656" w:rsidRDefault="003B3F1F" w:rsidP="003B3F1F">
      <w:pPr>
        <w:rPr>
          <w:rFonts w:ascii="Calibri Light" w:hAnsi="Calibri Light" w:cs="Calibri Light"/>
          <w:b/>
          <w:color w:val="286990"/>
          <w:sz w:val="22"/>
          <w:szCs w:val="22"/>
        </w:rPr>
      </w:pPr>
    </w:p>
    <w:p w14:paraId="509515D8" w14:textId="1CBB3959" w:rsidR="003B3F1F" w:rsidRPr="00DC3656" w:rsidRDefault="003B3F1F" w:rsidP="003B3F1F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>TRL</w:t>
      </w:r>
      <w:r w:rsidR="003C6CB5"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 </w:t>
      </w:r>
      <w:r w:rsidR="008279CD" w:rsidRPr="00DC3656">
        <w:rPr>
          <w:rFonts w:ascii="Calibri Light" w:hAnsi="Calibri Light" w:cs="Calibri Light"/>
          <w:b/>
          <w:color w:val="286990"/>
          <w:sz w:val="22"/>
          <w:szCs w:val="22"/>
        </w:rPr>
        <w:t>P</w:t>
      </w: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rogression </w:t>
      </w:r>
      <w:r w:rsidR="00224E95">
        <w:rPr>
          <w:rFonts w:ascii="Calibri Light" w:hAnsi="Calibri Light" w:cs="Calibri Light"/>
          <w:b/>
          <w:color w:val="286990"/>
          <w:sz w:val="22"/>
          <w:szCs w:val="22"/>
        </w:rPr>
        <w:t>(for DMX</w:t>
      </w:r>
      <w:r w:rsidR="00224E95" w:rsidRPr="009D43AB">
        <w:rPr>
          <w:rFonts w:ascii="Calibri Light" w:hAnsi="Calibri Light" w:cs="Calibri Light"/>
          <w:b/>
          <w:color w:val="286990"/>
          <w:sz w:val="22"/>
          <w:szCs w:val="22"/>
          <w:vertAlign w:val="superscript"/>
        </w:rPr>
        <w:t>TM</w:t>
      </w:r>
      <w:r w:rsidR="00224E95">
        <w:rPr>
          <w:rFonts w:ascii="Calibri Light" w:hAnsi="Calibri Light" w:cs="Calibri Light"/>
          <w:b/>
          <w:color w:val="286990"/>
          <w:sz w:val="22"/>
          <w:szCs w:val="22"/>
        </w:rPr>
        <w:t xml:space="preserve"> Process)</w:t>
      </w:r>
    </w:p>
    <w:p w14:paraId="5BF6E825" w14:textId="0436B0F5" w:rsidR="001A3A81" w:rsidRPr="00983B22" w:rsidRDefault="001A3A81" w:rsidP="003B3F1F">
      <w:pPr>
        <w:rPr>
          <w:sz w:val="22"/>
          <w:szCs w:val="22"/>
        </w:rPr>
      </w:pPr>
      <w:r w:rsidRPr="00983B22">
        <w:rPr>
          <w:sz w:val="22"/>
          <w:szCs w:val="22"/>
        </w:rPr>
        <w:t xml:space="preserve">Starting: </w:t>
      </w:r>
      <w:r w:rsidR="430E70E4" w:rsidRPr="00983B22">
        <w:rPr>
          <w:sz w:val="22"/>
          <w:szCs w:val="22"/>
        </w:rPr>
        <w:t>TRL</w:t>
      </w:r>
      <w:r w:rsidR="00224E95">
        <w:rPr>
          <w:sz w:val="22"/>
          <w:szCs w:val="22"/>
        </w:rPr>
        <w:t>4</w:t>
      </w:r>
    </w:p>
    <w:p w14:paraId="4C64FBDE" w14:textId="4CB9461C" w:rsidR="003B3F1F" w:rsidRPr="00DC3656" w:rsidRDefault="001A3A81" w:rsidP="003B3F1F">
      <w:pPr>
        <w:rPr>
          <w:sz w:val="22"/>
          <w:szCs w:val="22"/>
        </w:rPr>
      </w:pPr>
      <w:r w:rsidRPr="00983B22">
        <w:rPr>
          <w:sz w:val="22"/>
          <w:szCs w:val="22"/>
        </w:rPr>
        <w:t xml:space="preserve">Target: </w:t>
      </w:r>
      <w:r w:rsidR="430E70E4" w:rsidRPr="00983B22">
        <w:rPr>
          <w:sz w:val="22"/>
          <w:szCs w:val="22"/>
        </w:rPr>
        <w:t>TRL</w:t>
      </w:r>
      <w:r w:rsidRPr="00983B22">
        <w:rPr>
          <w:sz w:val="22"/>
          <w:szCs w:val="22"/>
        </w:rPr>
        <w:t xml:space="preserve"> </w:t>
      </w:r>
      <w:r w:rsidR="00983B22" w:rsidRPr="00983B22">
        <w:rPr>
          <w:sz w:val="22"/>
          <w:szCs w:val="22"/>
        </w:rPr>
        <w:t>7</w:t>
      </w:r>
    </w:p>
    <w:p w14:paraId="72A3D3EC" w14:textId="77777777" w:rsidR="003B3F1F" w:rsidRPr="00DC3656" w:rsidRDefault="003B3F1F" w:rsidP="003B3F1F">
      <w:pPr>
        <w:rPr>
          <w:rFonts w:ascii="Calibri Light" w:hAnsi="Calibri Light" w:cs="Calibri Light"/>
          <w:b/>
          <w:color w:val="286990"/>
          <w:sz w:val="22"/>
          <w:szCs w:val="22"/>
        </w:rPr>
      </w:pPr>
    </w:p>
    <w:p w14:paraId="44423FFA" w14:textId="77777777" w:rsidR="003B3F1F" w:rsidRPr="00DC3656" w:rsidRDefault="003B3F1F" w:rsidP="003B3F1F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>CO</w:t>
      </w:r>
      <w:r w:rsidRPr="00DC3656">
        <w:rPr>
          <w:rFonts w:ascii="Calibri Light" w:hAnsi="Calibri Light" w:cs="Calibri Light"/>
          <w:b/>
          <w:color w:val="286990"/>
          <w:sz w:val="22"/>
          <w:szCs w:val="22"/>
          <w:vertAlign w:val="subscript"/>
        </w:rPr>
        <w:t>2</w:t>
      </w: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 </w:t>
      </w:r>
      <w:r w:rsidR="008279CD" w:rsidRPr="00DC3656">
        <w:rPr>
          <w:rFonts w:ascii="Calibri Light" w:hAnsi="Calibri Light" w:cs="Calibri Light"/>
          <w:b/>
          <w:color w:val="286990"/>
          <w:sz w:val="22"/>
          <w:szCs w:val="22"/>
        </w:rPr>
        <w:t>R</w:t>
      </w: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eduction </w:t>
      </w:r>
      <w:r w:rsidR="008279CD" w:rsidRPr="00DC3656">
        <w:rPr>
          <w:rFonts w:ascii="Calibri Light" w:hAnsi="Calibri Light" w:cs="Calibri Light"/>
          <w:b/>
          <w:color w:val="286990"/>
          <w:sz w:val="22"/>
          <w:szCs w:val="22"/>
        </w:rPr>
        <w:t>P</w:t>
      </w: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otential </w:t>
      </w:r>
    </w:p>
    <w:p w14:paraId="0D0B940D" w14:textId="08D50E1D" w:rsidR="003B3F1F" w:rsidRDefault="009E44B1" w:rsidP="009E44B1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9E44B1">
        <w:rPr>
          <w:sz w:val="22"/>
          <w:szCs w:val="22"/>
        </w:rPr>
        <w:t>he installation of a first industrial unit on the ArcelorMittal site in Dunkirk</w:t>
      </w:r>
      <w:r>
        <w:rPr>
          <w:sz w:val="22"/>
          <w:szCs w:val="22"/>
        </w:rPr>
        <w:t xml:space="preserve"> could be operational by </w:t>
      </w:r>
      <w:r w:rsidRPr="009E44B1">
        <w:rPr>
          <w:sz w:val="22"/>
          <w:szCs w:val="22"/>
        </w:rPr>
        <w:t>2025</w:t>
      </w:r>
      <w:r>
        <w:rPr>
          <w:sz w:val="22"/>
          <w:szCs w:val="22"/>
        </w:rPr>
        <w:t xml:space="preserve">, </w:t>
      </w:r>
      <w:r w:rsidRPr="009E44B1">
        <w:rPr>
          <w:sz w:val="22"/>
          <w:szCs w:val="22"/>
        </w:rPr>
        <w:t>captur</w:t>
      </w:r>
      <w:r>
        <w:rPr>
          <w:sz w:val="22"/>
          <w:szCs w:val="22"/>
        </w:rPr>
        <w:t>ing</w:t>
      </w:r>
      <w:r w:rsidRPr="009E44B1">
        <w:rPr>
          <w:sz w:val="22"/>
          <w:szCs w:val="22"/>
        </w:rPr>
        <w:t xml:space="preserve"> </w:t>
      </w:r>
      <w:r w:rsidR="00983B22">
        <w:rPr>
          <w:sz w:val="22"/>
          <w:szCs w:val="22"/>
        </w:rPr>
        <w:t>between 100 and 120 t</w:t>
      </w:r>
      <w:r w:rsidRPr="009E44B1">
        <w:rPr>
          <w:sz w:val="22"/>
          <w:szCs w:val="22"/>
        </w:rPr>
        <w:t>onnes of CO</w:t>
      </w:r>
      <w:r w:rsidRPr="009E44B1">
        <w:rPr>
          <w:sz w:val="22"/>
          <w:szCs w:val="22"/>
          <w:vertAlign w:val="subscript"/>
        </w:rPr>
        <w:t>2</w:t>
      </w:r>
      <w:r w:rsidRPr="009E44B1">
        <w:rPr>
          <w:sz w:val="22"/>
          <w:szCs w:val="22"/>
        </w:rPr>
        <w:t xml:space="preserve"> per hour, or more than one million tonnes of CO</w:t>
      </w:r>
      <w:r w:rsidRPr="009E44B1">
        <w:rPr>
          <w:sz w:val="22"/>
          <w:szCs w:val="22"/>
          <w:vertAlign w:val="subscript"/>
        </w:rPr>
        <w:t>2</w:t>
      </w:r>
      <w:r w:rsidRPr="009E44B1">
        <w:rPr>
          <w:sz w:val="22"/>
          <w:szCs w:val="22"/>
        </w:rPr>
        <w:t xml:space="preserve"> per year.</w:t>
      </w:r>
      <w:r w:rsidR="001E582A" w:rsidRPr="001E582A">
        <w:t xml:space="preserve"> </w:t>
      </w:r>
      <w:r w:rsidR="001E582A">
        <w:t xml:space="preserve">The long-term aim is for </w:t>
      </w:r>
      <w:r w:rsidR="001E582A" w:rsidRPr="001E582A">
        <w:rPr>
          <w:sz w:val="22"/>
          <w:szCs w:val="22"/>
        </w:rPr>
        <w:t>10 million tonnes of CO</w:t>
      </w:r>
      <w:r w:rsidR="001E582A" w:rsidRPr="001E582A">
        <w:rPr>
          <w:sz w:val="22"/>
          <w:szCs w:val="22"/>
          <w:vertAlign w:val="subscript"/>
        </w:rPr>
        <w:t>2</w:t>
      </w:r>
      <w:r w:rsidR="001E582A" w:rsidRPr="001E582A">
        <w:rPr>
          <w:sz w:val="22"/>
          <w:szCs w:val="22"/>
        </w:rPr>
        <w:t xml:space="preserve"> per year </w:t>
      </w:r>
      <w:r w:rsidR="001E582A">
        <w:rPr>
          <w:sz w:val="22"/>
          <w:szCs w:val="22"/>
        </w:rPr>
        <w:t xml:space="preserve">to be permanently stored </w:t>
      </w:r>
      <w:r w:rsidR="001E582A" w:rsidRPr="001E582A">
        <w:rPr>
          <w:sz w:val="22"/>
          <w:szCs w:val="22"/>
        </w:rPr>
        <w:t>from 2035.</w:t>
      </w:r>
    </w:p>
    <w:p w14:paraId="208C9F78" w14:textId="77777777" w:rsidR="009E44B1" w:rsidRPr="00DC3656" w:rsidRDefault="009E44B1" w:rsidP="005F560B">
      <w:pPr>
        <w:rPr>
          <w:rFonts w:ascii="Calibri Light" w:hAnsi="Calibri Light" w:cs="Calibri Light"/>
          <w:b/>
          <w:color w:val="286990"/>
          <w:sz w:val="22"/>
          <w:szCs w:val="22"/>
        </w:rPr>
      </w:pPr>
    </w:p>
    <w:p w14:paraId="028B66AD" w14:textId="0743A169" w:rsidR="003B3F1F" w:rsidRPr="00DC3656" w:rsidRDefault="003C6CB5" w:rsidP="003C6CB5">
      <w:pPr>
        <w:jc w:val="both"/>
        <w:rPr>
          <w:rFonts w:ascii="Calibri Light" w:hAnsi="Calibri Light" w:cs="Calibri Light"/>
          <w:b/>
          <w:color w:val="286990"/>
          <w:sz w:val="22"/>
          <w:szCs w:val="22"/>
        </w:rPr>
      </w:pP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Project Financing </w:t>
      </w:r>
    </w:p>
    <w:p w14:paraId="2F15B449" w14:textId="05E87590" w:rsidR="00224E95" w:rsidRPr="0089060E" w:rsidRDefault="009E44B1" w:rsidP="009D43AB">
      <w:pPr>
        <w:jc w:val="both"/>
        <w:rPr>
          <w:sz w:val="22"/>
          <w:szCs w:val="22"/>
        </w:rPr>
      </w:pPr>
      <w:r w:rsidRPr="009E44B1">
        <w:rPr>
          <w:sz w:val="22"/>
          <w:szCs w:val="22"/>
        </w:rPr>
        <w:t>The “3D” project (for DMX TM Demonstration in Dunkirk) is part of the European Union's research and innovation program, Horizon 2020</w:t>
      </w:r>
      <w:r w:rsidR="00224E95">
        <w:rPr>
          <w:sz w:val="22"/>
          <w:szCs w:val="22"/>
        </w:rPr>
        <w:t xml:space="preserve"> (under Grant Agreement N° 838031)</w:t>
      </w:r>
      <w:r w:rsidRPr="009E44B1">
        <w:rPr>
          <w:sz w:val="22"/>
          <w:szCs w:val="22"/>
        </w:rPr>
        <w:t>. The project has a budget of 19.</w:t>
      </w:r>
      <w:r w:rsidR="00224E95">
        <w:rPr>
          <w:sz w:val="22"/>
          <w:szCs w:val="22"/>
        </w:rPr>
        <w:t>2</w:t>
      </w:r>
      <w:r w:rsidRPr="009E44B1">
        <w:rPr>
          <w:sz w:val="22"/>
          <w:szCs w:val="22"/>
        </w:rPr>
        <w:t xml:space="preserve"> million euros out of 4 years, including 14.</w:t>
      </w:r>
      <w:r w:rsidR="00224E95">
        <w:rPr>
          <w:sz w:val="22"/>
          <w:szCs w:val="22"/>
        </w:rPr>
        <w:t>7</w:t>
      </w:r>
      <w:r w:rsidRPr="009E44B1">
        <w:rPr>
          <w:sz w:val="22"/>
          <w:szCs w:val="22"/>
        </w:rPr>
        <w:t xml:space="preserve"> million euros of grants from the European Union. Coordinated by IFPEN, the “3D” project brings together 10 other research and industry partners from 6 European countries: </w:t>
      </w:r>
      <w:proofErr w:type="spellStart"/>
      <w:r w:rsidRPr="009E44B1">
        <w:rPr>
          <w:sz w:val="22"/>
          <w:szCs w:val="22"/>
        </w:rPr>
        <w:t>ArcelorMittal</w:t>
      </w:r>
      <w:proofErr w:type="spellEnd"/>
      <w:r w:rsidRPr="009E44B1">
        <w:rPr>
          <w:sz w:val="22"/>
          <w:szCs w:val="22"/>
        </w:rPr>
        <w:t xml:space="preserve">, </w:t>
      </w:r>
      <w:proofErr w:type="spellStart"/>
      <w:r w:rsidRPr="009E44B1">
        <w:rPr>
          <w:sz w:val="22"/>
          <w:szCs w:val="22"/>
        </w:rPr>
        <w:t>Axens</w:t>
      </w:r>
      <w:proofErr w:type="spellEnd"/>
      <w:r w:rsidRPr="009E44B1">
        <w:rPr>
          <w:sz w:val="22"/>
          <w:szCs w:val="22"/>
        </w:rPr>
        <w:t xml:space="preserve">, Total, ACP, </w:t>
      </w:r>
      <w:proofErr w:type="spellStart"/>
      <w:r w:rsidRPr="009E44B1">
        <w:rPr>
          <w:sz w:val="22"/>
          <w:szCs w:val="22"/>
        </w:rPr>
        <w:t>Brevik</w:t>
      </w:r>
      <w:proofErr w:type="spellEnd"/>
      <w:r w:rsidRPr="009E44B1">
        <w:rPr>
          <w:sz w:val="22"/>
          <w:szCs w:val="22"/>
        </w:rPr>
        <w:t xml:space="preserve"> Engineering, CMI, DTU, </w:t>
      </w:r>
      <w:proofErr w:type="spellStart"/>
      <w:r w:rsidRPr="009E44B1">
        <w:rPr>
          <w:sz w:val="22"/>
          <w:szCs w:val="22"/>
        </w:rPr>
        <w:t>Gassco</w:t>
      </w:r>
      <w:proofErr w:type="spellEnd"/>
      <w:r w:rsidRPr="009E44B1">
        <w:rPr>
          <w:sz w:val="22"/>
          <w:szCs w:val="22"/>
        </w:rPr>
        <w:t xml:space="preserve">, </w:t>
      </w:r>
      <w:r w:rsidR="0089060E">
        <w:rPr>
          <w:sz w:val="22"/>
          <w:szCs w:val="22"/>
        </w:rPr>
        <w:t>ETH</w:t>
      </w:r>
      <w:r w:rsidRPr="009E44B1">
        <w:rPr>
          <w:sz w:val="22"/>
          <w:szCs w:val="22"/>
        </w:rPr>
        <w:t xml:space="preserve">, </w:t>
      </w:r>
      <w:proofErr w:type="spellStart"/>
      <w:proofErr w:type="gramStart"/>
      <w:r w:rsidRPr="009E44B1">
        <w:rPr>
          <w:sz w:val="22"/>
          <w:szCs w:val="22"/>
        </w:rPr>
        <w:t>Uetikon</w:t>
      </w:r>
      <w:proofErr w:type="spellEnd"/>
      <w:proofErr w:type="gramEnd"/>
      <w:r w:rsidR="0089060E">
        <w:rPr>
          <w:sz w:val="22"/>
          <w:szCs w:val="22"/>
        </w:rPr>
        <w:t>.</w:t>
      </w:r>
    </w:p>
    <w:p w14:paraId="5203E841" w14:textId="77777777" w:rsidR="00224E95" w:rsidRDefault="00224E95" w:rsidP="009E44B1">
      <w:pPr>
        <w:jc w:val="both"/>
      </w:pPr>
    </w:p>
    <w:p w14:paraId="2CCE098B" w14:textId="03E6F1FF" w:rsidR="0089060E" w:rsidRPr="00DC3656" w:rsidRDefault="0089060E" w:rsidP="0089060E">
      <w:pPr>
        <w:jc w:val="both"/>
        <w:rPr>
          <w:rFonts w:ascii="Calibri Light" w:hAnsi="Calibri Light" w:cs="Calibri Light"/>
          <w:b/>
          <w:color w:val="286990"/>
          <w:sz w:val="22"/>
          <w:szCs w:val="22"/>
        </w:rPr>
      </w:pPr>
      <w:r>
        <w:rPr>
          <w:rFonts w:ascii="Calibri Light" w:hAnsi="Calibri Light" w:cs="Calibri Light"/>
          <w:b/>
          <w:color w:val="286990"/>
          <w:sz w:val="22"/>
          <w:szCs w:val="22"/>
        </w:rPr>
        <w:t>3D Website</w:t>
      </w:r>
      <w:r w:rsidRPr="00DC3656">
        <w:rPr>
          <w:rFonts w:ascii="Calibri Light" w:hAnsi="Calibri Light" w:cs="Calibri Light"/>
          <w:b/>
          <w:color w:val="286990"/>
          <w:sz w:val="22"/>
          <w:szCs w:val="22"/>
        </w:rPr>
        <w:t xml:space="preserve"> </w:t>
      </w:r>
    </w:p>
    <w:p w14:paraId="7F5F452A" w14:textId="77777777" w:rsidR="00F67C75" w:rsidRPr="009D43AB" w:rsidRDefault="00C41930" w:rsidP="00F67C75">
      <w:pPr>
        <w:jc w:val="both"/>
        <w:rPr>
          <w:sz w:val="22"/>
          <w:szCs w:val="22"/>
        </w:rPr>
      </w:pPr>
      <w:hyperlink r:id="rId12" w:history="1">
        <w:r w:rsidR="00F67C75" w:rsidRPr="009D43AB">
          <w:rPr>
            <w:rStyle w:val="Hyperlink"/>
            <w:sz w:val="22"/>
            <w:szCs w:val="22"/>
            <w:lang w:val="en-US"/>
          </w:rPr>
          <w:t>https://3d-ccus.com</w:t>
        </w:r>
      </w:hyperlink>
      <w:hyperlink r:id="rId13" w:history="1">
        <w:r w:rsidR="00F67C75" w:rsidRPr="009D43AB">
          <w:rPr>
            <w:rStyle w:val="Hyperlink"/>
            <w:sz w:val="22"/>
            <w:szCs w:val="22"/>
            <w:lang w:val="en-US"/>
          </w:rPr>
          <w:t>/</w:t>
        </w:r>
      </w:hyperlink>
    </w:p>
    <w:p w14:paraId="741EAA48" w14:textId="77777777" w:rsidR="00F67C75" w:rsidRPr="009D43AB" w:rsidRDefault="00F67C75" w:rsidP="00F67C75">
      <w:pPr>
        <w:jc w:val="both"/>
        <w:rPr>
          <w:lang w:val="en-US"/>
        </w:rPr>
      </w:pPr>
    </w:p>
    <w:p w14:paraId="170819AF" w14:textId="3DE70A56" w:rsidR="0089060E" w:rsidRPr="00D43A90" w:rsidRDefault="0089060E" w:rsidP="0089060E">
      <w:pPr>
        <w:jc w:val="both"/>
      </w:pPr>
    </w:p>
    <w:sectPr w:rsidR="0089060E" w:rsidRPr="00D43A90" w:rsidSect="0095358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40" w:right="1440" w:bottom="567" w:left="1440" w:header="397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45C65" w14:textId="77777777" w:rsidR="009A7913" w:rsidRDefault="009A7913" w:rsidP="00B74AE8">
      <w:r>
        <w:separator/>
      </w:r>
    </w:p>
  </w:endnote>
  <w:endnote w:type="continuationSeparator" w:id="0">
    <w:p w14:paraId="097C66E8" w14:textId="77777777" w:rsidR="009A7913" w:rsidRDefault="009A7913" w:rsidP="00B7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0AE8A" w14:textId="77777777" w:rsidR="00983B22" w:rsidRDefault="00983B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6"/>
      <w:gridCol w:w="7881"/>
    </w:tblGrid>
    <w:tr w:rsidR="00A611F3" w14:paraId="1137C949" w14:textId="77777777" w:rsidTr="005E27A1">
      <w:tc>
        <w:tcPr>
          <w:tcW w:w="1129" w:type="dxa"/>
        </w:tcPr>
        <w:p w14:paraId="44EAFD9C" w14:textId="77777777" w:rsidR="00A611F3" w:rsidRDefault="005E27A1" w:rsidP="00A611F3">
          <w:pPr>
            <w:pStyle w:val="Footer"/>
          </w:pPr>
          <w:r w:rsidRPr="005E27A1">
            <w:rPr>
              <w:noProof/>
              <w:lang w:eastAsia="en-GB"/>
            </w:rPr>
            <w:drawing>
              <wp:inline distT="0" distB="0" distL="0" distR="0" wp14:anchorId="5695B81F" wp14:editId="2B62192B">
                <wp:extent cx="555674" cy="375080"/>
                <wp:effectExtent l="12700" t="12700" r="15875" b="19050"/>
                <wp:docPr id="14" name="Pictur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885ED5-2094-A74D-967F-FDE445EE11F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3">
                          <a:extLst>
                            <a:ext uri="{FF2B5EF4-FFF2-40B4-BE49-F238E27FC236}">
                              <a16:creationId xmlns:a16="http://schemas.microsoft.com/office/drawing/2014/main" id="{87885ED5-2094-A74D-967F-FDE445EE11F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651" cy="3818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1" w:type="dxa"/>
        </w:tcPr>
        <w:p w14:paraId="567F4388" w14:textId="77777777" w:rsidR="00A611F3" w:rsidRPr="00704E69" w:rsidRDefault="00A611F3" w:rsidP="00A611F3">
          <w:pPr>
            <w:pStyle w:val="Footer"/>
            <w:rPr>
              <w:sz w:val="20"/>
              <w:szCs w:val="20"/>
            </w:rPr>
          </w:pPr>
          <w:r w:rsidRPr="00704E69">
            <w:rPr>
              <w:sz w:val="20"/>
              <w:szCs w:val="20"/>
            </w:rPr>
            <w:t xml:space="preserve">This project is financed by the European Commission under service contract </w:t>
          </w:r>
          <w:r w:rsidR="00704E69">
            <w:rPr>
              <w:sz w:val="20"/>
              <w:szCs w:val="20"/>
            </w:rPr>
            <w:br/>
          </w:r>
          <w:r w:rsidRPr="00704E69">
            <w:rPr>
              <w:sz w:val="20"/>
              <w:szCs w:val="20"/>
            </w:rPr>
            <w:t>No ENER/C2/2017-65/SI2.793333.</w:t>
          </w:r>
        </w:p>
      </w:tc>
    </w:tr>
  </w:tbl>
  <w:p w14:paraId="4B94D5A5" w14:textId="77777777" w:rsidR="00A611F3" w:rsidRPr="00C916E7" w:rsidRDefault="00A611F3" w:rsidP="005E27A1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E849B" w14:textId="77777777" w:rsidR="00983B22" w:rsidRDefault="00983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AA6A5" w14:textId="77777777" w:rsidR="009A7913" w:rsidRDefault="009A7913" w:rsidP="00B74AE8">
      <w:r>
        <w:separator/>
      </w:r>
    </w:p>
  </w:footnote>
  <w:footnote w:type="continuationSeparator" w:id="0">
    <w:p w14:paraId="390A8C80" w14:textId="77777777" w:rsidR="009A7913" w:rsidRDefault="009A7913" w:rsidP="00B74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2FE1E" w14:textId="77777777" w:rsidR="00983B22" w:rsidRDefault="00983B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896"/>
    </w:tblGrid>
    <w:tr w:rsidR="00E37237" w14:paraId="3DEEC669" w14:textId="77777777" w:rsidTr="00681D24">
      <w:tc>
        <w:tcPr>
          <w:tcW w:w="3114" w:type="dxa"/>
          <w:vAlign w:val="center"/>
        </w:tcPr>
        <w:p w14:paraId="3656B9AB" w14:textId="77777777" w:rsidR="00E37237" w:rsidRDefault="00E37237" w:rsidP="00681D24">
          <w:pPr>
            <w:pStyle w:val="Header"/>
            <w:jc w:val="center"/>
          </w:pPr>
        </w:p>
      </w:tc>
      <w:tc>
        <w:tcPr>
          <w:tcW w:w="5896" w:type="dxa"/>
          <w:vAlign w:val="center"/>
        </w:tcPr>
        <w:p w14:paraId="45FB0818" w14:textId="77777777" w:rsidR="006224D7" w:rsidRDefault="00704E69" w:rsidP="00681D24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56D0959B" wp14:editId="22F1D07B">
                <wp:extent cx="1979369" cy="758758"/>
                <wp:effectExtent l="0" t="0" r="1905" b="381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usnet_landscape_tag_prin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2929" cy="771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9F31CB" w14:textId="77777777" w:rsidR="00B74AE8" w:rsidRDefault="00B74A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A5B86" w14:textId="77777777" w:rsidR="00983B22" w:rsidRDefault="00983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91B8E"/>
    <w:multiLevelType w:val="hybridMultilevel"/>
    <w:tmpl w:val="87C04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544C2"/>
    <w:multiLevelType w:val="hybridMultilevel"/>
    <w:tmpl w:val="2A92A9D2"/>
    <w:lvl w:ilvl="0" w:tplc="771E4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AED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75DD9"/>
    <w:multiLevelType w:val="hybridMultilevel"/>
    <w:tmpl w:val="3D02FBBC"/>
    <w:lvl w:ilvl="0" w:tplc="3B1E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A7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E2835"/>
    <w:multiLevelType w:val="hybridMultilevel"/>
    <w:tmpl w:val="7904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0037F"/>
    <w:multiLevelType w:val="hybridMultilevel"/>
    <w:tmpl w:val="7D32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4420D"/>
    <w:multiLevelType w:val="hybridMultilevel"/>
    <w:tmpl w:val="6FF697FE"/>
    <w:lvl w:ilvl="0" w:tplc="AC1A1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A7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0B"/>
    <w:rsid w:val="00007AB7"/>
    <w:rsid w:val="00011F47"/>
    <w:rsid w:val="000172D8"/>
    <w:rsid w:val="0002218D"/>
    <w:rsid w:val="00057606"/>
    <w:rsid w:val="00064DC3"/>
    <w:rsid w:val="00070139"/>
    <w:rsid w:val="000703D7"/>
    <w:rsid w:val="000908D0"/>
    <w:rsid w:val="000D12CA"/>
    <w:rsid w:val="000D2C6D"/>
    <w:rsid w:val="000D6F5E"/>
    <w:rsid w:val="000E419C"/>
    <w:rsid w:val="000F05BD"/>
    <w:rsid w:val="000F4B4F"/>
    <w:rsid w:val="000F7CA6"/>
    <w:rsid w:val="000F7DD6"/>
    <w:rsid w:val="00120A61"/>
    <w:rsid w:val="0014144D"/>
    <w:rsid w:val="00191BDD"/>
    <w:rsid w:val="00195243"/>
    <w:rsid w:val="00196923"/>
    <w:rsid w:val="001A3A81"/>
    <w:rsid w:val="001A7195"/>
    <w:rsid w:val="001B1E61"/>
    <w:rsid w:val="001B480D"/>
    <w:rsid w:val="001E582A"/>
    <w:rsid w:val="00224E95"/>
    <w:rsid w:val="00237390"/>
    <w:rsid w:val="00256812"/>
    <w:rsid w:val="00265CE6"/>
    <w:rsid w:val="002A0EFE"/>
    <w:rsid w:val="002A2D99"/>
    <w:rsid w:val="002A52DD"/>
    <w:rsid w:val="002A737D"/>
    <w:rsid w:val="002D0E67"/>
    <w:rsid w:val="002F1596"/>
    <w:rsid w:val="00300AC4"/>
    <w:rsid w:val="003310C2"/>
    <w:rsid w:val="0034565C"/>
    <w:rsid w:val="00352317"/>
    <w:rsid w:val="003854FF"/>
    <w:rsid w:val="003B277C"/>
    <w:rsid w:val="003B3F1F"/>
    <w:rsid w:val="003B49FA"/>
    <w:rsid w:val="003C6CB5"/>
    <w:rsid w:val="003D20B1"/>
    <w:rsid w:val="00402238"/>
    <w:rsid w:val="0041357E"/>
    <w:rsid w:val="0042109C"/>
    <w:rsid w:val="00430C67"/>
    <w:rsid w:val="00431F07"/>
    <w:rsid w:val="004336A8"/>
    <w:rsid w:val="00465B5D"/>
    <w:rsid w:val="004A10A7"/>
    <w:rsid w:val="004A327D"/>
    <w:rsid w:val="004B44AF"/>
    <w:rsid w:val="004B7D63"/>
    <w:rsid w:val="004E16E9"/>
    <w:rsid w:val="004F3EA6"/>
    <w:rsid w:val="005021DC"/>
    <w:rsid w:val="00502893"/>
    <w:rsid w:val="00507D33"/>
    <w:rsid w:val="005569BA"/>
    <w:rsid w:val="005A31FB"/>
    <w:rsid w:val="005A5E23"/>
    <w:rsid w:val="005B434F"/>
    <w:rsid w:val="005B606B"/>
    <w:rsid w:val="005D4E17"/>
    <w:rsid w:val="005E27A1"/>
    <w:rsid w:val="005F08BF"/>
    <w:rsid w:val="005F560B"/>
    <w:rsid w:val="005F644E"/>
    <w:rsid w:val="005F704F"/>
    <w:rsid w:val="00617C8E"/>
    <w:rsid w:val="006224D7"/>
    <w:rsid w:val="0063186B"/>
    <w:rsid w:val="006328D5"/>
    <w:rsid w:val="006515E8"/>
    <w:rsid w:val="0066012D"/>
    <w:rsid w:val="00681D24"/>
    <w:rsid w:val="006826EE"/>
    <w:rsid w:val="00682EB9"/>
    <w:rsid w:val="006E0F7A"/>
    <w:rsid w:val="006E340A"/>
    <w:rsid w:val="00704E69"/>
    <w:rsid w:val="00717963"/>
    <w:rsid w:val="00725999"/>
    <w:rsid w:val="00740682"/>
    <w:rsid w:val="007728E6"/>
    <w:rsid w:val="00780205"/>
    <w:rsid w:val="007A57BC"/>
    <w:rsid w:val="007D174D"/>
    <w:rsid w:val="007D3A64"/>
    <w:rsid w:val="007E3068"/>
    <w:rsid w:val="007F1082"/>
    <w:rsid w:val="008065BF"/>
    <w:rsid w:val="00816338"/>
    <w:rsid w:val="008279CD"/>
    <w:rsid w:val="008306FA"/>
    <w:rsid w:val="00833C4E"/>
    <w:rsid w:val="0083533D"/>
    <w:rsid w:val="00841873"/>
    <w:rsid w:val="008570CC"/>
    <w:rsid w:val="00880DE0"/>
    <w:rsid w:val="0089060E"/>
    <w:rsid w:val="00890F65"/>
    <w:rsid w:val="008A7F80"/>
    <w:rsid w:val="008C60BF"/>
    <w:rsid w:val="008D2974"/>
    <w:rsid w:val="008D56ED"/>
    <w:rsid w:val="008E76F8"/>
    <w:rsid w:val="008F1A15"/>
    <w:rsid w:val="008F706C"/>
    <w:rsid w:val="00904F51"/>
    <w:rsid w:val="009140FA"/>
    <w:rsid w:val="00917BFB"/>
    <w:rsid w:val="00920093"/>
    <w:rsid w:val="00922745"/>
    <w:rsid w:val="009500E7"/>
    <w:rsid w:val="0095358D"/>
    <w:rsid w:val="009741FD"/>
    <w:rsid w:val="00983B22"/>
    <w:rsid w:val="0098635C"/>
    <w:rsid w:val="009A7913"/>
    <w:rsid w:val="009C1C0D"/>
    <w:rsid w:val="009D43AB"/>
    <w:rsid w:val="009E1076"/>
    <w:rsid w:val="009E44B1"/>
    <w:rsid w:val="009E4BD4"/>
    <w:rsid w:val="009F28FE"/>
    <w:rsid w:val="00A04E69"/>
    <w:rsid w:val="00A126D4"/>
    <w:rsid w:val="00A47584"/>
    <w:rsid w:val="00A52248"/>
    <w:rsid w:val="00A611F3"/>
    <w:rsid w:val="00A63320"/>
    <w:rsid w:val="00A74A14"/>
    <w:rsid w:val="00A81C5A"/>
    <w:rsid w:val="00AB638C"/>
    <w:rsid w:val="00AD21D1"/>
    <w:rsid w:val="00AD429C"/>
    <w:rsid w:val="00AD65DF"/>
    <w:rsid w:val="00AE7992"/>
    <w:rsid w:val="00AF0C9C"/>
    <w:rsid w:val="00AF2C76"/>
    <w:rsid w:val="00B01E9F"/>
    <w:rsid w:val="00B309CA"/>
    <w:rsid w:val="00B348E3"/>
    <w:rsid w:val="00B3558D"/>
    <w:rsid w:val="00B37EC6"/>
    <w:rsid w:val="00B5492A"/>
    <w:rsid w:val="00B74AE8"/>
    <w:rsid w:val="00B75DDB"/>
    <w:rsid w:val="00BA03A9"/>
    <w:rsid w:val="00BA4956"/>
    <w:rsid w:val="00BA5821"/>
    <w:rsid w:val="00BA6B85"/>
    <w:rsid w:val="00BD13A5"/>
    <w:rsid w:val="00BD5A1A"/>
    <w:rsid w:val="00BF3991"/>
    <w:rsid w:val="00BF7574"/>
    <w:rsid w:val="00C2462F"/>
    <w:rsid w:val="00C41930"/>
    <w:rsid w:val="00C5283C"/>
    <w:rsid w:val="00C53AA9"/>
    <w:rsid w:val="00C55DE9"/>
    <w:rsid w:val="00C87DF6"/>
    <w:rsid w:val="00C916E7"/>
    <w:rsid w:val="00CF553E"/>
    <w:rsid w:val="00D1411F"/>
    <w:rsid w:val="00D43A90"/>
    <w:rsid w:val="00D57D2E"/>
    <w:rsid w:val="00D841CB"/>
    <w:rsid w:val="00D921A6"/>
    <w:rsid w:val="00D96660"/>
    <w:rsid w:val="00DA7997"/>
    <w:rsid w:val="00DC3656"/>
    <w:rsid w:val="00DC3A8F"/>
    <w:rsid w:val="00DD1202"/>
    <w:rsid w:val="00DD3BA4"/>
    <w:rsid w:val="00DE27B2"/>
    <w:rsid w:val="00DE6AAF"/>
    <w:rsid w:val="00DE78D8"/>
    <w:rsid w:val="00DF0EF6"/>
    <w:rsid w:val="00E37237"/>
    <w:rsid w:val="00E41BFE"/>
    <w:rsid w:val="00E42C7C"/>
    <w:rsid w:val="00E47026"/>
    <w:rsid w:val="00E632CC"/>
    <w:rsid w:val="00E82307"/>
    <w:rsid w:val="00E83E0B"/>
    <w:rsid w:val="00EC564F"/>
    <w:rsid w:val="00F022E5"/>
    <w:rsid w:val="00F02A0A"/>
    <w:rsid w:val="00F04AEA"/>
    <w:rsid w:val="00F05602"/>
    <w:rsid w:val="00F5779C"/>
    <w:rsid w:val="00F60C7E"/>
    <w:rsid w:val="00F62CF6"/>
    <w:rsid w:val="00F67C75"/>
    <w:rsid w:val="00F84F59"/>
    <w:rsid w:val="00F908D9"/>
    <w:rsid w:val="00F90E5A"/>
    <w:rsid w:val="00F963F3"/>
    <w:rsid w:val="00FA26F7"/>
    <w:rsid w:val="00FB259E"/>
    <w:rsid w:val="00FB7BA1"/>
    <w:rsid w:val="00FC7F6A"/>
    <w:rsid w:val="00FD0078"/>
    <w:rsid w:val="00FE0E2C"/>
    <w:rsid w:val="00FE13E9"/>
    <w:rsid w:val="00FF64BA"/>
    <w:rsid w:val="430E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0D8A8C"/>
  <w14:defaultImageDpi w14:val="32767"/>
  <w15:docId w15:val="{670915BB-4AD0-4763-9A16-B9AC27F2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AE8"/>
  </w:style>
  <w:style w:type="paragraph" w:styleId="Footer">
    <w:name w:val="footer"/>
    <w:basedOn w:val="Normal"/>
    <w:link w:val="FooterChar"/>
    <w:uiPriority w:val="99"/>
    <w:unhideWhenUsed/>
    <w:rsid w:val="00B74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AE8"/>
  </w:style>
  <w:style w:type="table" w:styleId="TableGrid">
    <w:name w:val="Table Grid"/>
    <w:basedOn w:val="TableNormal"/>
    <w:uiPriority w:val="39"/>
    <w:rsid w:val="00E37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5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44B1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rsid w:val="009E44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44B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2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20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7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C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3d-ccus.com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3d-ccus.co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ance.arcelormittal.com/news/2019/mai/Lancement-du-projet-captation-CO2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croftll\Desktop\CCUS%20Network%20Project%20Information\Acor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A3780AA255C408C2E600055360FC5" ma:contentTypeVersion="12" ma:contentTypeDescription="Create a new document." ma:contentTypeScope="" ma:versionID="e811e06c86fd17df28719b2df27f9f94">
  <xsd:schema xmlns:xsd="http://www.w3.org/2001/XMLSchema" xmlns:xs="http://www.w3.org/2001/XMLSchema" xmlns:p="http://schemas.microsoft.com/office/2006/metadata/properties" xmlns:ns2="3b62adbb-0619-47a4-8e6a-3432f5baa906" xmlns:ns3="54db5059-0592-40ac-9514-0b785f092638" targetNamespace="http://schemas.microsoft.com/office/2006/metadata/properties" ma:root="true" ma:fieldsID="861e79e763eb66b04b5a64e01cc4c011" ns2:_="" ns3:_="">
    <xsd:import namespace="3b62adbb-0619-47a4-8e6a-3432f5baa906"/>
    <xsd:import namespace="54db5059-0592-40ac-9514-0b785f092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2adbb-0619-47a4-8e6a-3432f5baa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b5059-0592-40ac-9514-0b785f092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8F694-62B6-4B07-B2D6-41B33B01EE3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b62adbb-0619-47a4-8e6a-3432f5baa906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4db5059-0592-40ac-9514-0b785f09263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1757E73-4C51-43F2-88C9-A51B191500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226671-587A-4289-8F41-49F9E0312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2adbb-0619-47a4-8e6a-3432f5baa906"/>
    <ds:schemaRef ds:uri="54db5059-0592-40ac-9514-0b785f092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B014A7-26D5-4E0C-9FBC-06DDE7E5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Acorn</Template>
  <TotalTime>0</TotalTime>
  <Pages>2</Pages>
  <Words>478</Words>
  <Characters>2725</Characters>
  <Application>Microsoft Office Word</Application>
  <DocSecurity>4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3197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L.L. Rycroft</dc:creator>
  <cp:keywords/>
  <dc:description/>
  <cp:lastModifiedBy>PODGORSKA Joanna</cp:lastModifiedBy>
  <cp:revision>2</cp:revision>
  <dcterms:created xsi:type="dcterms:W3CDTF">2020-12-01T12:21:00Z</dcterms:created>
  <dcterms:modified xsi:type="dcterms:W3CDTF">2020-12-01T12:21:00Z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0x010100348A3780AA255C408C2E600055360FC5</vt:lpwstr>
  </property>
</Properties>
</file>